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X="-356" w:tblpY="314"/>
        <w:tblW w:w="9945" w:type="dxa"/>
        <w:tblBorders>
          <w:top w:val="single" w:sz="24" w:space="0" w:color="A6A6A6"/>
          <w:left w:val="single" w:sz="24" w:space="0" w:color="A6A6A6"/>
          <w:bottom w:val="single" w:sz="24" w:space="0" w:color="A6A6A6"/>
          <w:right w:val="single" w:sz="24" w:space="0" w:color="A6A6A6"/>
          <w:insideH w:val="single" w:sz="24" w:space="0" w:color="A6A6A6"/>
          <w:insideV w:val="single" w:sz="24" w:space="0" w:color="A6A6A6"/>
        </w:tblBorders>
        <w:tblLayout w:type="fixed"/>
        <w:tblCellMar>
          <w:left w:w="70" w:type="dxa"/>
          <w:right w:w="70" w:type="dxa"/>
        </w:tblCellMar>
        <w:tblLook w:val="0000" w:firstRow="0" w:lastRow="0" w:firstColumn="0" w:lastColumn="0" w:noHBand="0" w:noVBand="0"/>
      </w:tblPr>
      <w:tblGrid>
        <w:gridCol w:w="9945"/>
      </w:tblGrid>
      <w:tr w:rsidR="001B71CA" w:rsidRPr="00EA0FA6" w14:paraId="1D96D284" w14:textId="77777777" w:rsidTr="00A8622D">
        <w:trPr>
          <w:trHeight w:val="1216"/>
        </w:trPr>
        <w:tc>
          <w:tcPr>
            <w:tcW w:w="9945" w:type="dxa"/>
            <w:shd w:val="clear" w:color="auto" w:fill="365F91"/>
          </w:tcPr>
          <w:p w14:paraId="496D2FB3" w14:textId="77777777" w:rsidR="001B71CA" w:rsidRPr="00EA0FA6" w:rsidRDefault="001B71CA" w:rsidP="00A8622D">
            <w:pPr>
              <w:jc w:val="center"/>
              <w:rPr>
                <w:rFonts w:asciiTheme="minorHAnsi" w:hAnsiTheme="minorHAnsi"/>
              </w:rPr>
            </w:pPr>
          </w:p>
          <w:p w14:paraId="7CCBBE5D" w14:textId="77777777" w:rsidR="001B71CA" w:rsidRPr="00EA0FA6" w:rsidRDefault="001B71CA" w:rsidP="00A8622D">
            <w:pPr>
              <w:spacing w:line="400" w:lineRule="exact"/>
              <w:ind w:left="-142" w:right="307"/>
              <w:jc w:val="center"/>
              <w:rPr>
                <w:rFonts w:asciiTheme="minorHAnsi" w:hAnsiTheme="minorHAnsi"/>
                <w:b/>
                <w:color w:val="FFFFFF"/>
                <w:sz w:val="36"/>
              </w:rPr>
            </w:pPr>
            <w:r w:rsidRPr="00EA0FA6">
              <w:rPr>
                <w:rFonts w:asciiTheme="minorHAnsi" w:hAnsiTheme="minorHAnsi"/>
                <w:b/>
                <w:color w:val="FFFFFF"/>
                <w:sz w:val="36"/>
              </w:rPr>
              <w:t>REGLEMENT DE CONSULTATION</w:t>
            </w:r>
          </w:p>
          <w:p w14:paraId="2F52FBE8" w14:textId="77777777" w:rsidR="001B71CA" w:rsidRPr="00EA0FA6" w:rsidRDefault="001B71CA" w:rsidP="00A8622D">
            <w:pPr>
              <w:jc w:val="center"/>
              <w:rPr>
                <w:rFonts w:asciiTheme="minorHAnsi" w:hAnsiTheme="minorHAnsi"/>
              </w:rPr>
            </w:pPr>
            <w:r w:rsidRPr="00EA0FA6">
              <w:rPr>
                <w:rFonts w:asciiTheme="minorHAnsi" w:hAnsiTheme="minorHAnsi"/>
                <w:b/>
                <w:color w:val="FFFFFF"/>
                <w:sz w:val="36"/>
              </w:rPr>
              <w:t>(RC)</w:t>
            </w:r>
          </w:p>
        </w:tc>
      </w:tr>
    </w:tbl>
    <w:p w14:paraId="3E16E69F" w14:textId="77777777" w:rsidR="001B71CA" w:rsidRPr="00EA0FA6" w:rsidRDefault="001B71CA">
      <w:pPr>
        <w:jc w:val="center"/>
        <w:rPr>
          <w:rFonts w:asciiTheme="minorHAnsi" w:hAnsiTheme="minorHAnsi"/>
          <w:b/>
          <w:sz w:val="56"/>
        </w:rPr>
      </w:pPr>
    </w:p>
    <w:p w14:paraId="0F9A4558" w14:textId="77777777" w:rsidR="001B71CA" w:rsidRPr="00EA0FA6" w:rsidRDefault="001B71CA" w:rsidP="00A8622D">
      <w:pPr>
        <w:shd w:val="clear" w:color="auto" w:fill="365F91"/>
        <w:spacing w:line="400" w:lineRule="exact"/>
        <w:ind w:right="254"/>
        <w:jc w:val="center"/>
        <w:rPr>
          <w:rFonts w:asciiTheme="minorHAnsi" w:hAnsiTheme="minorHAnsi"/>
          <w:b/>
          <w:color w:val="FFFFFF"/>
        </w:rPr>
      </w:pPr>
      <w:r w:rsidRPr="00EA0FA6">
        <w:rPr>
          <w:rFonts w:asciiTheme="minorHAnsi" w:hAnsiTheme="minorHAnsi"/>
          <w:b/>
          <w:color w:val="FFFFFF"/>
          <w:sz w:val="32"/>
        </w:rPr>
        <w:t xml:space="preserve">MARCHE </w:t>
      </w:r>
      <w:r>
        <w:rPr>
          <w:rFonts w:asciiTheme="minorHAnsi" w:hAnsiTheme="minorHAnsi"/>
          <w:b/>
          <w:color w:val="FFFFFF"/>
          <w:sz w:val="32"/>
        </w:rPr>
        <w:t>PRIVÉ</w:t>
      </w:r>
      <w:r w:rsidRPr="00EA0FA6">
        <w:rPr>
          <w:rFonts w:asciiTheme="minorHAnsi" w:hAnsiTheme="minorHAnsi"/>
          <w:b/>
          <w:color w:val="FFFFFF"/>
          <w:sz w:val="32"/>
        </w:rPr>
        <w:t xml:space="preserve"> DE TRAVAUX</w:t>
      </w:r>
    </w:p>
    <w:p w14:paraId="2C6303CE" w14:textId="29B5853B" w:rsidR="001B71CA" w:rsidRDefault="000460CB" w:rsidP="00B70667">
      <w:pPr>
        <w:jc w:val="center"/>
        <w:rPr>
          <w:rFonts w:asciiTheme="minorHAnsi" w:hAnsiTheme="minorHAnsi"/>
          <w:b/>
          <w:color w:val="808080"/>
          <w:sz w:val="52"/>
          <w:szCs w:val="52"/>
        </w:rPr>
      </w:pPr>
      <w:r>
        <w:rPr>
          <w:rFonts w:asciiTheme="minorHAnsi" w:hAnsiTheme="minorHAnsi"/>
          <w:b/>
          <w:noProof/>
          <w:color w:val="808080"/>
          <w:sz w:val="52"/>
          <w:szCs w:val="52"/>
        </w:rPr>
        <w:t>SCI LES MURAILLES</w:t>
      </w:r>
    </w:p>
    <w:tbl>
      <w:tblPr>
        <w:tblW w:w="9645" w:type="dxa"/>
        <w:tblInd w:w="-214" w:type="dxa"/>
        <w:tblBorders>
          <w:top w:val="double" w:sz="4" w:space="0" w:color="A6A6A6"/>
          <w:left w:val="double" w:sz="4" w:space="0" w:color="A6A6A6"/>
          <w:bottom w:val="double" w:sz="4" w:space="0" w:color="A6A6A6"/>
          <w:right w:val="double" w:sz="4" w:space="0" w:color="A6A6A6"/>
        </w:tblBorders>
        <w:tblLayout w:type="fixed"/>
        <w:tblCellMar>
          <w:left w:w="70" w:type="dxa"/>
          <w:right w:w="70" w:type="dxa"/>
        </w:tblCellMar>
        <w:tblLook w:val="04A0" w:firstRow="1" w:lastRow="0" w:firstColumn="1" w:lastColumn="0" w:noHBand="0" w:noVBand="1"/>
      </w:tblPr>
      <w:tblGrid>
        <w:gridCol w:w="9645"/>
      </w:tblGrid>
      <w:tr w:rsidR="001B71CA" w:rsidRPr="00EA0FA6" w14:paraId="276F6FF8" w14:textId="77777777" w:rsidTr="00EA0FA6">
        <w:trPr>
          <w:trHeight w:val="205"/>
        </w:trPr>
        <w:tc>
          <w:tcPr>
            <w:tcW w:w="9645" w:type="dxa"/>
            <w:tcBorders>
              <w:top w:val="double" w:sz="4" w:space="0" w:color="A6A6A6"/>
              <w:left w:val="double" w:sz="4" w:space="0" w:color="A6A6A6"/>
              <w:bottom w:val="nil"/>
              <w:right w:val="double" w:sz="4" w:space="0" w:color="A6A6A6"/>
            </w:tcBorders>
            <w:shd w:val="clear" w:color="auto" w:fill="365F91"/>
            <w:hideMark/>
          </w:tcPr>
          <w:p w14:paraId="6D95D092" w14:textId="77777777" w:rsidR="001B71CA" w:rsidRPr="00EA0FA6" w:rsidRDefault="001B71CA" w:rsidP="00F4676A">
            <w:pPr>
              <w:spacing w:line="276" w:lineRule="auto"/>
              <w:ind w:right="-61"/>
              <w:jc w:val="center"/>
              <w:rPr>
                <w:rFonts w:asciiTheme="minorHAnsi" w:hAnsiTheme="minorHAnsi"/>
                <w:b/>
                <w:bCs/>
                <w:i/>
                <w:iCs/>
                <w:color w:val="FFFFFF"/>
                <w:sz w:val="28"/>
                <w:szCs w:val="28"/>
                <w:lang w:eastAsia="en-US"/>
              </w:rPr>
            </w:pPr>
            <w:r w:rsidRPr="00EA0FA6">
              <w:rPr>
                <w:rFonts w:asciiTheme="minorHAnsi" w:hAnsiTheme="minorHAnsi"/>
                <w:b/>
                <w:bCs/>
                <w:i/>
                <w:iCs/>
                <w:color w:val="FFFFFF"/>
                <w:sz w:val="28"/>
                <w:szCs w:val="28"/>
              </w:rPr>
              <w:t>Objet du marché</w:t>
            </w:r>
          </w:p>
        </w:tc>
      </w:tr>
      <w:tr w:rsidR="001B71CA" w:rsidRPr="00EA0FA6" w14:paraId="7389F427" w14:textId="77777777" w:rsidTr="00EA0FA6">
        <w:trPr>
          <w:trHeight w:val="48"/>
        </w:trPr>
        <w:tc>
          <w:tcPr>
            <w:tcW w:w="9645" w:type="dxa"/>
            <w:tcBorders>
              <w:top w:val="nil"/>
              <w:left w:val="double" w:sz="4" w:space="0" w:color="A6A6A6"/>
              <w:bottom w:val="nil"/>
              <w:right w:val="double" w:sz="4" w:space="0" w:color="A6A6A6"/>
            </w:tcBorders>
          </w:tcPr>
          <w:p w14:paraId="79274B8A" w14:textId="77777777" w:rsidR="001B71CA" w:rsidRPr="00EA0FA6" w:rsidRDefault="001B71CA" w:rsidP="00F4676A">
            <w:pPr>
              <w:spacing w:line="276" w:lineRule="auto"/>
              <w:ind w:left="567" w:right="-61"/>
              <w:rPr>
                <w:rFonts w:asciiTheme="minorHAnsi" w:hAnsiTheme="minorHAnsi"/>
                <w:sz w:val="6"/>
                <w:szCs w:val="6"/>
                <w:lang w:eastAsia="en-US"/>
              </w:rPr>
            </w:pPr>
          </w:p>
        </w:tc>
      </w:tr>
      <w:tr w:rsidR="001B71CA" w:rsidRPr="00503C6C" w14:paraId="283844C9" w14:textId="77777777" w:rsidTr="00EA0FA6">
        <w:trPr>
          <w:trHeight w:val="835"/>
        </w:trPr>
        <w:tc>
          <w:tcPr>
            <w:tcW w:w="9645" w:type="dxa"/>
            <w:tcBorders>
              <w:top w:val="nil"/>
              <w:left w:val="double" w:sz="4" w:space="0" w:color="A6A6A6"/>
              <w:bottom w:val="double" w:sz="4" w:space="0" w:color="A6A6A6"/>
              <w:right w:val="double" w:sz="4" w:space="0" w:color="A6A6A6"/>
            </w:tcBorders>
          </w:tcPr>
          <w:p w14:paraId="0E68624C" w14:textId="77777777" w:rsidR="001B71CA" w:rsidRPr="00503C6C" w:rsidRDefault="001B71CA" w:rsidP="0074489D">
            <w:pPr>
              <w:tabs>
                <w:tab w:val="left" w:pos="2552"/>
              </w:tabs>
              <w:spacing w:line="240" w:lineRule="exact"/>
              <w:ind w:left="-354" w:right="-61"/>
              <w:jc w:val="center"/>
              <w:rPr>
                <w:rFonts w:asciiTheme="minorHAnsi" w:eastAsiaTheme="minorHAnsi" w:hAnsiTheme="minorHAnsi" w:cstheme="minorBidi"/>
                <w:lang w:eastAsia="en-US"/>
              </w:rPr>
            </w:pPr>
          </w:p>
          <w:p w14:paraId="558FC743" w14:textId="612528A7" w:rsidR="001B71CA" w:rsidRPr="000460CB" w:rsidRDefault="000460CB" w:rsidP="00B70667">
            <w:pPr>
              <w:jc w:val="center"/>
              <w:rPr>
                <w:rFonts w:asciiTheme="minorHAnsi" w:hAnsiTheme="minorHAnsi"/>
                <w:b/>
                <w:color w:val="808080"/>
                <w:sz w:val="40"/>
                <w:szCs w:val="40"/>
              </w:rPr>
            </w:pPr>
            <w:r>
              <w:rPr>
                <w:rFonts w:asciiTheme="minorHAnsi" w:hAnsiTheme="minorHAnsi"/>
                <w:b/>
                <w:noProof/>
                <w:color w:val="808080"/>
                <w:sz w:val="40"/>
                <w:szCs w:val="40"/>
              </w:rPr>
              <w:t>Création des VRD de la nouvelle plateforme logistique PIHEN à Rémy</w:t>
            </w:r>
          </w:p>
          <w:p w14:paraId="07DC4463" w14:textId="77777777" w:rsidR="001B71CA" w:rsidRPr="00503C6C" w:rsidRDefault="001B71CA" w:rsidP="0074489D">
            <w:pPr>
              <w:spacing w:line="276" w:lineRule="auto"/>
              <w:ind w:right="-61"/>
              <w:jc w:val="center"/>
              <w:rPr>
                <w:rFonts w:asciiTheme="minorHAnsi" w:hAnsiTheme="minorHAnsi"/>
                <w:color w:val="808080" w:themeColor="background1" w:themeShade="80"/>
                <w:sz w:val="27"/>
                <w:szCs w:val="27"/>
                <w:lang w:eastAsia="en-US"/>
              </w:rPr>
            </w:pPr>
          </w:p>
        </w:tc>
      </w:tr>
    </w:tbl>
    <w:p w14:paraId="11B39D0D" w14:textId="77777777" w:rsidR="001B71CA" w:rsidRPr="00EA0FA6" w:rsidRDefault="001B71CA" w:rsidP="00F4676A">
      <w:pPr>
        <w:tabs>
          <w:tab w:val="left" w:pos="3742"/>
        </w:tabs>
        <w:ind w:left="-284"/>
        <w:jc w:val="center"/>
        <w:rPr>
          <w:rFonts w:asciiTheme="minorHAnsi" w:hAnsiTheme="minorHAnsi" w:cstheme="minorBidi"/>
          <w:sz w:val="22"/>
          <w:szCs w:val="22"/>
          <w:lang w:eastAsia="en-US"/>
        </w:rPr>
      </w:pPr>
    </w:p>
    <w:p w14:paraId="329CC0E2" w14:textId="77777777" w:rsidR="001B71CA" w:rsidRPr="00EA0FA6" w:rsidRDefault="001B71CA" w:rsidP="00F4676A">
      <w:pPr>
        <w:tabs>
          <w:tab w:val="left" w:pos="3742"/>
        </w:tabs>
        <w:jc w:val="center"/>
        <w:rPr>
          <w:rFonts w:asciiTheme="minorHAnsi" w:hAnsiTheme="minorHAnsi"/>
        </w:rPr>
      </w:pPr>
    </w:p>
    <w:p w14:paraId="42A06AAE" w14:textId="77777777" w:rsidR="001B71CA" w:rsidRPr="00EA0FA6" w:rsidRDefault="001B71CA" w:rsidP="00F4676A">
      <w:pPr>
        <w:tabs>
          <w:tab w:val="left" w:pos="3742"/>
        </w:tabs>
        <w:jc w:val="center"/>
        <w:rPr>
          <w:rFonts w:asciiTheme="minorHAnsi" w:hAnsiTheme="minorHAnsi"/>
        </w:rPr>
      </w:pPr>
    </w:p>
    <w:tbl>
      <w:tblPr>
        <w:tblpPr w:leftFromText="141" w:rightFromText="141" w:vertAnchor="text" w:horzAnchor="margin" w:tblpX="-214" w:tblpY="124"/>
        <w:tblW w:w="9709"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709"/>
      </w:tblGrid>
      <w:tr w:rsidR="001B71CA" w:rsidRPr="00EA0FA6" w14:paraId="117F6F74" w14:textId="77777777" w:rsidTr="005A4844">
        <w:trPr>
          <w:trHeight w:val="286"/>
        </w:trPr>
        <w:tc>
          <w:tcPr>
            <w:tcW w:w="9709" w:type="dxa"/>
            <w:tcBorders>
              <w:top w:val="double" w:sz="6" w:space="0" w:color="A6A6A6"/>
              <w:left w:val="double" w:sz="6" w:space="0" w:color="A6A6A6"/>
              <w:bottom w:val="single" w:sz="6" w:space="0" w:color="auto"/>
              <w:right w:val="double" w:sz="6" w:space="0" w:color="A6A6A6"/>
            </w:tcBorders>
            <w:shd w:val="clear" w:color="auto" w:fill="365F91"/>
          </w:tcPr>
          <w:p w14:paraId="1F29611E" w14:textId="77777777" w:rsidR="001B71CA" w:rsidRPr="00EA0FA6" w:rsidRDefault="001B71CA" w:rsidP="005A4844">
            <w:pPr>
              <w:jc w:val="center"/>
              <w:rPr>
                <w:rFonts w:asciiTheme="minorHAnsi" w:hAnsiTheme="minorHAnsi"/>
                <w:color w:val="FFFFFF"/>
              </w:rPr>
            </w:pPr>
            <w:r w:rsidRPr="00EA0FA6">
              <w:rPr>
                <w:rFonts w:asciiTheme="minorHAnsi" w:hAnsiTheme="minorHAnsi"/>
                <w:b/>
                <w:bCs/>
                <w:i/>
                <w:iCs/>
                <w:color w:val="FFFFFF"/>
                <w:sz w:val="28"/>
                <w:szCs w:val="28"/>
              </w:rPr>
              <w:t>Remise des offres</w:t>
            </w:r>
          </w:p>
        </w:tc>
      </w:tr>
      <w:tr w:rsidR="001B71CA" w:rsidRPr="00EA0FA6" w14:paraId="0F034925" w14:textId="77777777" w:rsidTr="005A4844">
        <w:trPr>
          <w:trHeight w:val="67"/>
        </w:trPr>
        <w:tc>
          <w:tcPr>
            <w:tcW w:w="9709" w:type="dxa"/>
            <w:tcBorders>
              <w:left w:val="double" w:sz="6" w:space="0" w:color="A6A6A6"/>
              <w:right w:val="double" w:sz="6" w:space="0" w:color="A6A6A6"/>
            </w:tcBorders>
          </w:tcPr>
          <w:p w14:paraId="60E3676A" w14:textId="77777777" w:rsidR="001B71CA" w:rsidRPr="00EA0FA6" w:rsidRDefault="001B71CA" w:rsidP="005A4844">
            <w:pPr>
              <w:ind w:left="567" w:right="499"/>
              <w:rPr>
                <w:rFonts w:asciiTheme="minorHAnsi" w:hAnsiTheme="minorHAnsi"/>
                <w:sz w:val="6"/>
                <w:szCs w:val="6"/>
              </w:rPr>
            </w:pPr>
          </w:p>
        </w:tc>
      </w:tr>
      <w:tr w:rsidR="001B71CA" w:rsidRPr="00EA0FA6" w14:paraId="43B7A8C6" w14:textId="77777777" w:rsidTr="005A4844">
        <w:trPr>
          <w:trHeight w:val="774"/>
        </w:trPr>
        <w:tc>
          <w:tcPr>
            <w:tcW w:w="9709" w:type="dxa"/>
            <w:tcBorders>
              <w:left w:val="double" w:sz="6" w:space="0" w:color="A6A6A6"/>
              <w:right w:val="double" w:sz="6" w:space="0" w:color="A6A6A6"/>
            </w:tcBorders>
          </w:tcPr>
          <w:p w14:paraId="0C19B8AE" w14:textId="77777777" w:rsidR="001B71CA" w:rsidRPr="00EA0FA6" w:rsidRDefault="001B71CA" w:rsidP="005A4844">
            <w:pPr>
              <w:ind w:left="708" w:right="499"/>
              <w:jc w:val="center"/>
              <w:rPr>
                <w:rFonts w:asciiTheme="minorHAnsi" w:hAnsiTheme="minorHAnsi"/>
                <w:sz w:val="24"/>
                <w:szCs w:val="24"/>
              </w:rPr>
            </w:pPr>
            <w:r w:rsidRPr="005A4844">
              <w:rPr>
                <w:rFonts w:asciiTheme="minorHAnsi" w:hAnsiTheme="minorHAnsi"/>
                <w:sz w:val="24"/>
                <w:szCs w:val="24"/>
              </w:rPr>
              <w:t xml:space="preserve">Date et heure limites de réception : </w:t>
            </w:r>
          </w:p>
          <w:p w14:paraId="51CEB371" w14:textId="77777777" w:rsidR="001B71CA" w:rsidRPr="00EA0FA6" w:rsidRDefault="001B71CA" w:rsidP="005A4844">
            <w:pPr>
              <w:ind w:left="567" w:right="499"/>
              <w:jc w:val="center"/>
              <w:rPr>
                <w:rFonts w:asciiTheme="minorHAnsi" w:hAnsiTheme="minorHAnsi"/>
                <w:sz w:val="28"/>
                <w:szCs w:val="28"/>
                <w:u w:val="single"/>
              </w:rPr>
            </w:pPr>
          </w:p>
          <w:p w14:paraId="01C6D3CA" w14:textId="116FD5C1" w:rsidR="001B71CA" w:rsidRPr="005A4844" w:rsidRDefault="000460CB" w:rsidP="005A4844">
            <w:pPr>
              <w:tabs>
                <w:tab w:val="left" w:pos="2410"/>
              </w:tabs>
              <w:ind w:left="360"/>
              <w:jc w:val="center"/>
              <w:rPr>
                <w:rFonts w:asciiTheme="minorHAnsi" w:hAnsiTheme="minorHAnsi"/>
                <w:b/>
                <w:color w:val="1F497D"/>
                <w:sz w:val="32"/>
                <w:szCs w:val="32"/>
              </w:rPr>
            </w:pPr>
            <w:r>
              <w:rPr>
                <w:rFonts w:asciiTheme="minorHAnsi" w:hAnsiTheme="minorHAnsi"/>
                <w:b/>
                <w:noProof/>
                <w:color w:val="1F497D"/>
                <w:sz w:val="32"/>
                <w:szCs w:val="32"/>
              </w:rPr>
              <w:t>Vendredi 16 Juin 2017 avant 12h00</w:t>
            </w:r>
          </w:p>
        </w:tc>
      </w:tr>
      <w:tr w:rsidR="001B71CA" w:rsidRPr="00EA0FA6" w14:paraId="65E5CC99" w14:textId="77777777" w:rsidTr="005A4844">
        <w:trPr>
          <w:trHeight w:val="67"/>
        </w:trPr>
        <w:tc>
          <w:tcPr>
            <w:tcW w:w="9709" w:type="dxa"/>
            <w:tcBorders>
              <w:left w:val="double" w:sz="6" w:space="0" w:color="A6A6A6"/>
              <w:bottom w:val="double" w:sz="6" w:space="0" w:color="A6A6A6"/>
              <w:right w:val="double" w:sz="6" w:space="0" w:color="A6A6A6"/>
            </w:tcBorders>
          </w:tcPr>
          <w:p w14:paraId="77D29D34" w14:textId="77777777" w:rsidR="001B71CA" w:rsidRPr="00EA0FA6" w:rsidRDefault="001B71CA" w:rsidP="005A4844">
            <w:pPr>
              <w:ind w:left="567" w:right="499"/>
              <w:rPr>
                <w:rFonts w:asciiTheme="minorHAnsi" w:hAnsiTheme="minorHAnsi"/>
                <w:sz w:val="6"/>
                <w:szCs w:val="6"/>
              </w:rPr>
            </w:pPr>
          </w:p>
        </w:tc>
      </w:tr>
    </w:tbl>
    <w:p w14:paraId="3BE6FB66" w14:textId="77777777" w:rsidR="001B71CA" w:rsidRPr="00EA0FA6" w:rsidRDefault="001B71CA" w:rsidP="00F4676A">
      <w:pPr>
        <w:tabs>
          <w:tab w:val="left" w:pos="3742"/>
        </w:tabs>
        <w:jc w:val="center"/>
        <w:rPr>
          <w:rFonts w:asciiTheme="minorHAnsi" w:hAnsiTheme="minorHAnsi"/>
        </w:rPr>
      </w:pPr>
    </w:p>
    <w:p w14:paraId="27474E86" w14:textId="77777777" w:rsidR="001B71CA" w:rsidRPr="00EA0FA6" w:rsidRDefault="001B71CA" w:rsidP="00F4676A">
      <w:pPr>
        <w:tabs>
          <w:tab w:val="left" w:pos="3742"/>
        </w:tabs>
        <w:jc w:val="center"/>
        <w:rPr>
          <w:rFonts w:asciiTheme="minorHAnsi" w:hAnsiTheme="minorHAnsi"/>
        </w:rPr>
      </w:pPr>
    </w:p>
    <w:p w14:paraId="759C35AE" w14:textId="77777777" w:rsidR="001B71CA" w:rsidRPr="00EA0FA6" w:rsidRDefault="001B71CA" w:rsidP="00F4676A">
      <w:pPr>
        <w:tabs>
          <w:tab w:val="left" w:pos="3742"/>
        </w:tabs>
        <w:jc w:val="center"/>
        <w:rPr>
          <w:rFonts w:asciiTheme="minorHAnsi" w:hAnsiTheme="minorHAnsi"/>
        </w:rPr>
      </w:pPr>
    </w:p>
    <w:p w14:paraId="04C44D99" w14:textId="77777777" w:rsidR="001B71CA" w:rsidRPr="00503C6C" w:rsidRDefault="001B71CA" w:rsidP="001B71CA">
      <w:pPr>
        <w:pStyle w:val="Corpsdetexte3"/>
        <w:ind w:right="113"/>
        <w:jc w:val="center"/>
        <w:rPr>
          <w:rFonts w:asciiTheme="minorHAnsi" w:hAnsiTheme="minorHAnsi"/>
          <w:sz w:val="18"/>
        </w:rPr>
      </w:pPr>
      <w:r>
        <w:rPr>
          <w:rFonts w:asciiTheme="minorHAnsi" w:hAnsiTheme="minorHAnsi"/>
          <w:b/>
          <w:bCs/>
          <w:noProof/>
          <w:sz w:val="18"/>
        </w:rPr>
        <w:t xml:space="preserve"> </w:t>
      </w:r>
    </w:p>
    <w:p w14:paraId="79E1A3F2" w14:textId="77777777" w:rsidR="001B71CA" w:rsidRPr="00EA0FA6" w:rsidRDefault="001B71CA" w:rsidP="00F4676A">
      <w:pPr>
        <w:tabs>
          <w:tab w:val="left" w:pos="3742"/>
        </w:tabs>
        <w:jc w:val="center"/>
        <w:rPr>
          <w:rFonts w:asciiTheme="minorHAnsi" w:hAnsiTheme="minorHAnsi"/>
        </w:rPr>
      </w:pPr>
    </w:p>
    <w:p w14:paraId="605B720C" w14:textId="77777777" w:rsidR="001B71CA" w:rsidRPr="00EA0FA6" w:rsidRDefault="001B71CA" w:rsidP="00F4676A">
      <w:pPr>
        <w:tabs>
          <w:tab w:val="left" w:pos="3742"/>
        </w:tabs>
        <w:rPr>
          <w:rFonts w:asciiTheme="minorHAnsi" w:hAnsiTheme="minorHAnsi"/>
        </w:rPr>
      </w:pPr>
    </w:p>
    <w:tbl>
      <w:tblPr>
        <w:tblW w:w="9756" w:type="dxa"/>
        <w:tblBorders>
          <w:top w:val="single" w:sz="24" w:space="0" w:color="A6A6A6"/>
          <w:left w:val="single" w:sz="24" w:space="0" w:color="A6A6A6"/>
          <w:bottom w:val="single" w:sz="24" w:space="0" w:color="A6A6A6"/>
          <w:right w:val="single" w:sz="24" w:space="0" w:color="A6A6A6"/>
          <w:insideH w:val="single" w:sz="4" w:space="0" w:color="auto"/>
          <w:insideV w:val="single" w:sz="24" w:space="0" w:color="A6A6A6"/>
        </w:tblBorders>
        <w:tblLook w:val="01E0" w:firstRow="1" w:lastRow="1" w:firstColumn="1" w:lastColumn="1" w:noHBand="0" w:noVBand="0"/>
      </w:tblPr>
      <w:tblGrid>
        <w:gridCol w:w="4786"/>
        <w:gridCol w:w="4970"/>
      </w:tblGrid>
      <w:tr w:rsidR="001B71CA" w:rsidRPr="00503C6C" w14:paraId="54F18AD2" w14:textId="77777777" w:rsidTr="005A4844">
        <w:trPr>
          <w:trHeight w:val="2252"/>
        </w:trPr>
        <w:tc>
          <w:tcPr>
            <w:tcW w:w="4786" w:type="dxa"/>
            <w:tcBorders>
              <w:top w:val="single" w:sz="24" w:space="0" w:color="A6A6A6"/>
              <w:left w:val="single" w:sz="24" w:space="0" w:color="A6A6A6"/>
              <w:bottom w:val="single" w:sz="24" w:space="0" w:color="A6A6A6"/>
              <w:right w:val="single" w:sz="24" w:space="0" w:color="A6A6A6"/>
            </w:tcBorders>
          </w:tcPr>
          <w:p w14:paraId="2F332F5F" w14:textId="77777777" w:rsidR="001B71CA" w:rsidRPr="00503C6C" w:rsidRDefault="001B71CA" w:rsidP="0074489D">
            <w:pPr>
              <w:jc w:val="center"/>
              <w:rPr>
                <w:rFonts w:asciiTheme="minorHAnsi" w:eastAsiaTheme="minorHAnsi" w:hAnsiTheme="minorHAnsi" w:cstheme="minorBidi"/>
                <w:color w:val="00365F"/>
                <w:u w:val="single"/>
                <w:lang w:eastAsia="en-US"/>
              </w:rPr>
            </w:pPr>
            <w:r w:rsidRPr="00503C6C">
              <w:rPr>
                <w:rFonts w:asciiTheme="minorHAnsi" w:hAnsiTheme="minorHAnsi"/>
                <w:color w:val="00365F"/>
                <w:u w:val="single"/>
              </w:rPr>
              <w:t>Maître d'œuvre :</w:t>
            </w:r>
          </w:p>
          <w:p w14:paraId="59AD1066" w14:textId="77777777" w:rsidR="001B71CA" w:rsidRPr="00503C6C" w:rsidRDefault="001B71CA" w:rsidP="0074489D">
            <w:pPr>
              <w:jc w:val="center"/>
              <w:rPr>
                <w:rFonts w:asciiTheme="minorHAnsi" w:hAnsiTheme="minorHAnsi"/>
                <w:color w:val="00365F"/>
                <w:u w:val="single"/>
              </w:rPr>
            </w:pPr>
          </w:p>
          <w:p w14:paraId="5F5AFE6E" w14:textId="77777777" w:rsidR="001B71CA" w:rsidRPr="00B70667" w:rsidRDefault="001B71CA" w:rsidP="00B70667">
            <w:pPr>
              <w:ind w:left="567"/>
              <w:jc w:val="center"/>
              <w:rPr>
                <w:rFonts w:asciiTheme="minorHAnsi" w:hAnsiTheme="minorHAnsi"/>
                <w:b/>
                <w:color w:val="00365F"/>
                <w:sz w:val="32"/>
                <w:szCs w:val="32"/>
                <w:lang w:val="en-US"/>
              </w:rPr>
            </w:pPr>
            <w:r w:rsidRPr="00703FFC">
              <w:rPr>
                <w:rFonts w:asciiTheme="minorHAnsi" w:hAnsiTheme="minorHAnsi"/>
                <w:b/>
                <w:noProof/>
                <w:color w:val="00365F"/>
                <w:sz w:val="32"/>
                <w:szCs w:val="32"/>
                <w:lang w:val="en-US"/>
              </w:rPr>
              <w:t>ACP</w:t>
            </w:r>
          </w:p>
          <w:p w14:paraId="40DFB8F3" w14:textId="77777777" w:rsidR="001B71CA" w:rsidRPr="00B70667" w:rsidRDefault="001B71CA" w:rsidP="00B70667">
            <w:pPr>
              <w:ind w:left="567"/>
              <w:rPr>
                <w:rFonts w:asciiTheme="minorHAnsi" w:hAnsiTheme="minorHAnsi"/>
                <w:color w:val="00365F"/>
                <w:sz w:val="24"/>
                <w:szCs w:val="24"/>
                <w:lang w:val="en-US"/>
              </w:rPr>
            </w:pPr>
            <w:r w:rsidRPr="00703FFC">
              <w:rPr>
                <w:rFonts w:asciiTheme="minorHAnsi" w:hAnsiTheme="minorHAnsi"/>
                <w:noProof/>
                <w:color w:val="00365F"/>
                <w:sz w:val="24"/>
                <w:szCs w:val="24"/>
                <w:lang w:val="en-US"/>
              </w:rPr>
              <w:t>61 Ter rue Saint Joseph</w:t>
            </w:r>
          </w:p>
          <w:p w14:paraId="61C706D6" w14:textId="77777777" w:rsidR="001B71CA" w:rsidRPr="00B70667" w:rsidRDefault="001B71CA" w:rsidP="00B70667">
            <w:pPr>
              <w:ind w:left="567"/>
              <w:rPr>
                <w:rFonts w:asciiTheme="minorHAnsi" w:hAnsiTheme="minorHAnsi"/>
                <w:color w:val="00365F"/>
                <w:sz w:val="24"/>
                <w:szCs w:val="24"/>
                <w:lang w:val="en-US"/>
              </w:rPr>
            </w:pPr>
            <w:r w:rsidRPr="00703FFC">
              <w:rPr>
                <w:rFonts w:asciiTheme="minorHAnsi" w:hAnsiTheme="minorHAnsi"/>
                <w:noProof/>
                <w:color w:val="00365F"/>
                <w:sz w:val="24"/>
                <w:szCs w:val="24"/>
                <w:lang w:val="en-US"/>
              </w:rPr>
              <w:t>60 200 Compiègne</w:t>
            </w:r>
          </w:p>
          <w:p w14:paraId="2B5E214D" w14:textId="77777777" w:rsidR="001B71CA" w:rsidRPr="00023FDE" w:rsidRDefault="001B71CA" w:rsidP="00B70667">
            <w:pPr>
              <w:ind w:left="567"/>
              <w:rPr>
                <w:rFonts w:asciiTheme="minorHAnsi" w:hAnsiTheme="minorHAnsi"/>
                <w:color w:val="00365F"/>
                <w:sz w:val="24"/>
                <w:szCs w:val="24"/>
              </w:rPr>
            </w:pPr>
            <w:r w:rsidRPr="00023FDE">
              <w:rPr>
                <w:rFonts w:asciiTheme="minorHAnsi" w:hAnsiTheme="minorHAnsi"/>
                <w:b/>
                <w:color w:val="00365F"/>
                <w:sz w:val="24"/>
                <w:szCs w:val="24"/>
                <w:u w:val="single"/>
              </w:rPr>
              <w:t xml:space="preserve">Tel : </w:t>
            </w:r>
            <w:r w:rsidRPr="00703FFC">
              <w:rPr>
                <w:rFonts w:asciiTheme="minorHAnsi" w:hAnsiTheme="minorHAnsi"/>
                <w:noProof/>
                <w:color w:val="00365F"/>
                <w:sz w:val="24"/>
                <w:szCs w:val="24"/>
              </w:rPr>
              <w:t>0344409872</w:t>
            </w:r>
          </w:p>
          <w:p w14:paraId="55304D7B" w14:textId="77777777" w:rsidR="001B71CA" w:rsidRPr="00023FDE" w:rsidRDefault="001B71CA" w:rsidP="00B70667">
            <w:pPr>
              <w:ind w:left="567"/>
              <w:rPr>
                <w:rFonts w:asciiTheme="minorHAnsi" w:hAnsiTheme="minorHAnsi"/>
                <w:color w:val="00365F"/>
                <w:sz w:val="24"/>
                <w:szCs w:val="24"/>
              </w:rPr>
            </w:pPr>
            <w:r w:rsidRPr="00023FDE">
              <w:rPr>
                <w:rFonts w:asciiTheme="minorHAnsi" w:hAnsiTheme="minorHAnsi"/>
                <w:b/>
                <w:color w:val="00365F"/>
                <w:sz w:val="24"/>
                <w:szCs w:val="24"/>
                <w:u w:val="single"/>
              </w:rPr>
              <w:t xml:space="preserve">FAX : </w:t>
            </w:r>
            <w:r w:rsidRPr="00703FFC">
              <w:rPr>
                <w:rFonts w:asciiTheme="minorHAnsi" w:hAnsiTheme="minorHAnsi"/>
                <w:noProof/>
                <w:color w:val="00365F"/>
                <w:sz w:val="24"/>
                <w:szCs w:val="24"/>
              </w:rPr>
              <w:t>0972220556</w:t>
            </w:r>
          </w:p>
          <w:p w14:paraId="39193E9A" w14:textId="77777777" w:rsidR="001B71CA" w:rsidRPr="00023FDE" w:rsidRDefault="001B71CA" w:rsidP="00B70667">
            <w:pPr>
              <w:ind w:left="567"/>
              <w:rPr>
                <w:rFonts w:asciiTheme="minorHAnsi" w:hAnsiTheme="minorHAnsi"/>
                <w:color w:val="00365F"/>
                <w:sz w:val="24"/>
                <w:szCs w:val="24"/>
              </w:rPr>
            </w:pPr>
            <w:r w:rsidRPr="00023FDE">
              <w:rPr>
                <w:rFonts w:asciiTheme="minorHAnsi" w:hAnsiTheme="minorHAnsi"/>
                <w:b/>
                <w:color w:val="00365F"/>
                <w:sz w:val="24"/>
                <w:szCs w:val="24"/>
                <w:u w:val="single"/>
              </w:rPr>
              <w:t xml:space="preserve">Courriel : </w:t>
            </w:r>
            <w:r w:rsidRPr="00703FFC">
              <w:rPr>
                <w:rFonts w:asciiTheme="minorHAnsi" w:hAnsiTheme="minorHAnsi"/>
                <w:noProof/>
                <w:color w:val="00365F"/>
                <w:sz w:val="24"/>
                <w:szCs w:val="24"/>
              </w:rPr>
              <w:t>acp@acp-vrd.com</w:t>
            </w:r>
          </w:p>
          <w:p w14:paraId="18836866" w14:textId="77777777" w:rsidR="001B71CA" w:rsidRPr="00023FDE" w:rsidRDefault="001B71CA" w:rsidP="00B70667">
            <w:pPr>
              <w:ind w:left="567"/>
              <w:rPr>
                <w:rFonts w:asciiTheme="minorHAnsi" w:hAnsiTheme="minorHAnsi"/>
                <w:color w:val="00365F"/>
                <w:sz w:val="24"/>
                <w:szCs w:val="24"/>
              </w:rPr>
            </w:pPr>
            <w:r w:rsidRPr="00703FFC">
              <w:rPr>
                <w:rFonts w:asciiTheme="minorHAnsi" w:hAnsiTheme="minorHAnsi"/>
                <w:noProof/>
                <w:color w:val="00365F"/>
                <w:sz w:val="24"/>
                <w:szCs w:val="24"/>
              </w:rPr>
              <w:t>SARL</w:t>
            </w:r>
          </w:p>
          <w:p w14:paraId="0448CB5A" w14:textId="77777777" w:rsidR="001B71CA" w:rsidRPr="00023FDE" w:rsidRDefault="001B71CA" w:rsidP="00B70667">
            <w:pPr>
              <w:ind w:left="567"/>
              <w:rPr>
                <w:rFonts w:asciiTheme="minorHAnsi" w:hAnsiTheme="minorHAnsi"/>
                <w:color w:val="00365F"/>
                <w:sz w:val="24"/>
                <w:szCs w:val="24"/>
              </w:rPr>
            </w:pPr>
            <w:r w:rsidRPr="00023FDE">
              <w:rPr>
                <w:rFonts w:asciiTheme="minorHAnsi" w:hAnsiTheme="minorHAnsi"/>
                <w:b/>
                <w:color w:val="00365F"/>
                <w:sz w:val="24"/>
                <w:szCs w:val="24"/>
                <w:u w:val="single"/>
              </w:rPr>
              <w:t xml:space="preserve">Capital de : </w:t>
            </w:r>
            <w:r w:rsidRPr="00703FFC">
              <w:rPr>
                <w:rFonts w:asciiTheme="minorHAnsi" w:hAnsiTheme="minorHAnsi"/>
                <w:noProof/>
                <w:color w:val="00365F"/>
                <w:sz w:val="24"/>
                <w:szCs w:val="24"/>
              </w:rPr>
              <w:t>10000</w:t>
            </w:r>
            <w:r w:rsidRPr="00023FDE">
              <w:rPr>
                <w:rFonts w:asciiTheme="minorHAnsi" w:hAnsiTheme="minorHAnsi"/>
                <w:color w:val="00365F"/>
                <w:sz w:val="24"/>
                <w:szCs w:val="24"/>
              </w:rPr>
              <w:t xml:space="preserve"> €</w:t>
            </w:r>
          </w:p>
          <w:p w14:paraId="77ADFB4E" w14:textId="77777777" w:rsidR="001B71CA" w:rsidRPr="00023FDE" w:rsidRDefault="001B71CA" w:rsidP="00B70667">
            <w:pPr>
              <w:ind w:left="567"/>
              <w:rPr>
                <w:rFonts w:asciiTheme="minorHAnsi" w:hAnsiTheme="minorHAnsi"/>
                <w:color w:val="00365F"/>
                <w:sz w:val="24"/>
                <w:szCs w:val="24"/>
              </w:rPr>
            </w:pPr>
            <w:r w:rsidRPr="00023FDE">
              <w:rPr>
                <w:rFonts w:asciiTheme="minorHAnsi" w:hAnsiTheme="minorHAnsi"/>
                <w:b/>
                <w:color w:val="00365F"/>
                <w:sz w:val="24"/>
                <w:szCs w:val="24"/>
                <w:u w:val="single"/>
              </w:rPr>
              <w:t xml:space="preserve">RCS : </w:t>
            </w:r>
            <w:r w:rsidRPr="00703FFC">
              <w:rPr>
                <w:rFonts w:asciiTheme="minorHAnsi" w:hAnsiTheme="minorHAnsi"/>
                <w:noProof/>
                <w:color w:val="00365F"/>
                <w:sz w:val="24"/>
                <w:szCs w:val="24"/>
              </w:rPr>
              <w:t>489 072 611 00028</w:t>
            </w:r>
          </w:p>
          <w:p w14:paraId="688EE7B4" w14:textId="77777777" w:rsidR="001B71CA" w:rsidRPr="00023FDE" w:rsidRDefault="001B71CA" w:rsidP="0074489D">
            <w:pPr>
              <w:rPr>
                <w:rFonts w:asciiTheme="minorHAnsi" w:hAnsiTheme="minorHAnsi"/>
                <w:sz w:val="22"/>
                <w:szCs w:val="22"/>
                <w:lang w:eastAsia="en-US"/>
              </w:rPr>
            </w:pPr>
          </w:p>
        </w:tc>
        <w:tc>
          <w:tcPr>
            <w:tcW w:w="4970" w:type="dxa"/>
            <w:tcBorders>
              <w:top w:val="single" w:sz="24" w:space="0" w:color="A6A6A6"/>
              <w:left w:val="single" w:sz="24" w:space="0" w:color="A6A6A6"/>
              <w:bottom w:val="single" w:sz="24" w:space="0" w:color="A6A6A6"/>
              <w:right w:val="single" w:sz="24" w:space="0" w:color="A6A6A6"/>
            </w:tcBorders>
          </w:tcPr>
          <w:p w14:paraId="4D5BD4B5" w14:textId="77777777" w:rsidR="001B71CA" w:rsidRPr="00503C6C" w:rsidRDefault="001B71CA" w:rsidP="00B70667">
            <w:pPr>
              <w:tabs>
                <w:tab w:val="left" w:pos="3742"/>
              </w:tabs>
              <w:jc w:val="center"/>
              <w:rPr>
                <w:rFonts w:asciiTheme="minorHAnsi" w:eastAsiaTheme="minorHAnsi" w:hAnsiTheme="minorHAnsi" w:cstheme="minorBidi"/>
                <w:u w:val="single"/>
                <w:lang w:eastAsia="en-US"/>
              </w:rPr>
            </w:pPr>
            <w:r w:rsidRPr="00503C6C">
              <w:rPr>
                <w:rFonts w:asciiTheme="minorHAnsi" w:hAnsiTheme="minorHAnsi"/>
                <w:u w:val="single"/>
              </w:rPr>
              <w:t>Maître d'ouvrage :</w:t>
            </w:r>
          </w:p>
          <w:p w14:paraId="56FC084E" w14:textId="77777777" w:rsidR="001B71CA" w:rsidRDefault="001B71CA" w:rsidP="00B70667">
            <w:pPr>
              <w:tabs>
                <w:tab w:val="left" w:pos="3742"/>
              </w:tabs>
              <w:spacing w:line="276" w:lineRule="auto"/>
              <w:ind w:left="75"/>
              <w:jc w:val="center"/>
              <w:rPr>
                <w:rFonts w:asciiTheme="minorHAnsi" w:hAnsiTheme="minorHAnsi"/>
                <w:sz w:val="22"/>
                <w:u w:val="single"/>
                <w:lang w:eastAsia="en-US"/>
              </w:rPr>
            </w:pPr>
          </w:p>
          <w:p w14:paraId="43BEBBE8" w14:textId="77777777" w:rsidR="000460CB" w:rsidRPr="00C6129D" w:rsidRDefault="000460CB" w:rsidP="000460CB">
            <w:pPr>
              <w:jc w:val="center"/>
              <w:rPr>
                <w:rFonts w:asciiTheme="minorHAnsi" w:hAnsiTheme="minorHAnsi"/>
                <w:b/>
                <w:noProof/>
                <w:color w:val="00365F"/>
                <w:sz w:val="28"/>
                <w:szCs w:val="28"/>
              </w:rPr>
            </w:pPr>
            <w:r w:rsidRPr="00C6129D">
              <w:rPr>
                <w:rFonts w:asciiTheme="minorHAnsi" w:hAnsiTheme="minorHAnsi"/>
                <w:b/>
                <w:noProof/>
                <w:color w:val="00365F"/>
                <w:sz w:val="28"/>
                <w:szCs w:val="28"/>
              </w:rPr>
              <w:t>SCI LES MURAILLES</w:t>
            </w:r>
          </w:p>
          <w:p w14:paraId="073B9C69" w14:textId="77777777" w:rsidR="000460CB" w:rsidRPr="00C6129D" w:rsidRDefault="000460CB" w:rsidP="000460CB">
            <w:pPr>
              <w:jc w:val="center"/>
              <w:rPr>
                <w:rFonts w:asciiTheme="minorHAnsi" w:hAnsiTheme="minorHAnsi"/>
                <w:b/>
                <w:noProof/>
                <w:color w:val="00365F"/>
                <w:sz w:val="28"/>
                <w:szCs w:val="28"/>
              </w:rPr>
            </w:pPr>
            <w:r w:rsidRPr="00C6129D">
              <w:rPr>
                <w:rFonts w:asciiTheme="minorHAnsi" w:hAnsiTheme="minorHAnsi"/>
                <w:b/>
                <w:noProof/>
                <w:color w:val="00365F"/>
                <w:sz w:val="28"/>
                <w:szCs w:val="28"/>
              </w:rPr>
              <w:t>170 Avenue de la Gare</w:t>
            </w:r>
          </w:p>
          <w:p w14:paraId="14EC158E" w14:textId="77777777" w:rsidR="000460CB" w:rsidRPr="00C6129D" w:rsidRDefault="000460CB" w:rsidP="000460CB">
            <w:pPr>
              <w:jc w:val="center"/>
              <w:rPr>
                <w:rFonts w:asciiTheme="minorHAnsi" w:hAnsiTheme="minorHAnsi"/>
                <w:b/>
                <w:noProof/>
                <w:color w:val="00365F"/>
                <w:sz w:val="28"/>
                <w:szCs w:val="28"/>
              </w:rPr>
            </w:pPr>
            <w:r w:rsidRPr="00C6129D">
              <w:rPr>
                <w:rFonts w:asciiTheme="minorHAnsi" w:hAnsiTheme="minorHAnsi"/>
                <w:b/>
                <w:noProof/>
                <w:color w:val="00365F"/>
                <w:sz w:val="28"/>
                <w:szCs w:val="28"/>
              </w:rPr>
              <w:t>60190 REMY</w:t>
            </w:r>
          </w:p>
          <w:p w14:paraId="40039EE9" w14:textId="77777777" w:rsidR="000460CB" w:rsidRDefault="000460CB" w:rsidP="000460CB">
            <w:pPr>
              <w:jc w:val="center"/>
              <w:rPr>
                <w:rFonts w:asciiTheme="minorHAnsi" w:hAnsiTheme="minorHAnsi"/>
                <w:b/>
                <w:noProof/>
                <w:color w:val="00365F"/>
                <w:sz w:val="28"/>
                <w:szCs w:val="28"/>
              </w:rPr>
            </w:pPr>
            <w:r w:rsidRPr="00C6129D">
              <w:rPr>
                <w:rFonts w:asciiTheme="minorHAnsi" w:hAnsiTheme="minorHAnsi"/>
                <w:b/>
                <w:noProof/>
                <w:color w:val="00365F"/>
                <w:sz w:val="28"/>
                <w:szCs w:val="28"/>
              </w:rPr>
              <w:t>Tél : 03.44.42.73.80</w:t>
            </w:r>
          </w:p>
          <w:p w14:paraId="65F41E91" w14:textId="77777777" w:rsidR="000460CB" w:rsidRPr="00C6129D" w:rsidRDefault="000460CB" w:rsidP="000460CB">
            <w:pPr>
              <w:jc w:val="center"/>
              <w:rPr>
                <w:rFonts w:asciiTheme="minorHAnsi" w:hAnsiTheme="minorHAnsi"/>
                <w:b/>
                <w:noProof/>
                <w:color w:val="00365F"/>
                <w:sz w:val="28"/>
                <w:szCs w:val="28"/>
              </w:rPr>
            </w:pPr>
          </w:p>
          <w:p w14:paraId="61459D48" w14:textId="57370A7A" w:rsidR="000460CB" w:rsidRPr="00C6129D" w:rsidRDefault="000460CB" w:rsidP="000460CB">
            <w:pPr>
              <w:jc w:val="center"/>
              <w:rPr>
                <w:rFonts w:asciiTheme="minorHAnsi" w:hAnsiTheme="minorHAnsi"/>
                <w:b/>
                <w:color w:val="00365F"/>
                <w:sz w:val="28"/>
                <w:szCs w:val="28"/>
              </w:rPr>
            </w:pPr>
            <w:r w:rsidRPr="00C6129D">
              <w:rPr>
                <w:rFonts w:asciiTheme="minorHAnsi" w:hAnsiTheme="minorHAnsi"/>
                <w:b/>
                <w:noProof/>
                <w:color w:val="00365F"/>
                <w:sz w:val="28"/>
                <w:szCs w:val="28"/>
              </w:rPr>
              <w:t>Courriel : pascal</w:t>
            </w:r>
            <w:r w:rsidR="005F5C25">
              <w:rPr>
                <w:rFonts w:asciiTheme="minorHAnsi" w:hAnsiTheme="minorHAnsi"/>
                <w:b/>
                <w:noProof/>
                <w:color w:val="00365F"/>
                <w:sz w:val="28"/>
                <w:szCs w:val="28"/>
              </w:rPr>
              <w:t>.</w:t>
            </w:r>
            <w:r w:rsidRPr="00C6129D">
              <w:rPr>
                <w:rFonts w:asciiTheme="minorHAnsi" w:hAnsiTheme="minorHAnsi"/>
                <w:b/>
                <w:noProof/>
                <w:color w:val="00365F"/>
                <w:sz w:val="28"/>
                <w:szCs w:val="28"/>
              </w:rPr>
              <w:t>pihen@pihen.fr</w:t>
            </w:r>
          </w:p>
          <w:p w14:paraId="77500C37" w14:textId="09D224F9" w:rsidR="001B71CA" w:rsidRPr="00503C6C" w:rsidRDefault="001B71CA" w:rsidP="00B70667">
            <w:pPr>
              <w:tabs>
                <w:tab w:val="left" w:pos="3742"/>
              </w:tabs>
              <w:spacing w:line="276" w:lineRule="auto"/>
              <w:ind w:left="75"/>
              <w:jc w:val="center"/>
              <w:rPr>
                <w:rFonts w:asciiTheme="minorHAnsi" w:hAnsiTheme="minorHAnsi"/>
                <w:sz w:val="22"/>
                <w:u w:val="single"/>
                <w:lang w:eastAsia="en-US"/>
              </w:rPr>
            </w:pPr>
            <w:r>
              <w:rPr>
                <w:rFonts w:asciiTheme="minorHAnsi" w:hAnsiTheme="minorHAnsi"/>
                <w:noProof/>
                <w:sz w:val="24"/>
                <w:szCs w:val="24"/>
                <w:lang w:eastAsia="en-US"/>
              </w:rPr>
              <w:t xml:space="preserve"> </w:t>
            </w:r>
          </w:p>
        </w:tc>
      </w:tr>
    </w:tbl>
    <w:p w14:paraId="51678968" w14:textId="77777777" w:rsidR="001B71CA" w:rsidRPr="00EA0FA6" w:rsidRDefault="001B71CA" w:rsidP="00163D40">
      <w:pPr>
        <w:rPr>
          <w:rFonts w:asciiTheme="minorHAnsi" w:hAnsiTheme="minorHAnsi"/>
        </w:rPr>
        <w:sectPr w:rsidR="001B71CA" w:rsidRPr="00EA0FA6" w:rsidSect="00791D1A">
          <w:headerReference w:type="default" r:id="rId9"/>
          <w:footerReference w:type="default" r:id="rId10"/>
          <w:footerReference w:type="first" r:id="rId11"/>
          <w:pgSz w:w="11907" w:h="16840"/>
          <w:pgMar w:top="624" w:right="737" w:bottom="907" w:left="1418" w:header="720" w:footer="720" w:gutter="0"/>
          <w:pgBorders w:offsetFrom="page">
            <w:top w:val="single" w:sz="24" w:space="24" w:color="A6A6A6"/>
            <w:left w:val="single" w:sz="24" w:space="24" w:color="A6A6A6"/>
            <w:bottom w:val="single" w:sz="24" w:space="24" w:color="A6A6A6"/>
            <w:right w:val="single" w:sz="24" w:space="24" w:color="A6A6A6"/>
          </w:pgBorders>
          <w:pgNumType w:start="1"/>
          <w:cols w:space="720"/>
          <w:titlePg/>
        </w:sectPr>
      </w:pPr>
    </w:p>
    <w:tbl>
      <w:tblPr>
        <w:tblpPr w:leftFromText="141" w:rightFromText="141" w:vertAnchor="text" w:horzAnchor="margin" w:tblpY="482"/>
        <w:tblW w:w="9851" w:type="dxa"/>
        <w:tblBorders>
          <w:top w:val="single" w:sz="24" w:space="0" w:color="A6A6A6"/>
          <w:left w:val="single" w:sz="24" w:space="0" w:color="A6A6A6"/>
          <w:bottom w:val="single" w:sz="24" w:space="0" w:color="A6A6A6"/>
          <w:right w:val="single" w:sz="24" w:space="0" w:color="A6A6A6"/>
          <w:insideH w:val="single" w:sz="24" w:space="0" w:color="A6A6A6"/>
          <w:insideV w:val="single" w:sz="24" w:space="0" w:color="A6A6A6"/>
        </w:tblBorders>
        <w:tblLayout w:type="fixed"/>
        <w:tblCellMar>
          <w:left w:w="70" w:type="dxa"/>
          <w:right w:w="70" w:type="dxa"/>
        </w:tblCellMar>
        <w:tblLook w:val="0000" w:firstRow="0" w:lastRow="0" w:firstColumn="0" w:lastColumn="0" w:noHBand="0" w:noVBand="0"/>
      </w:tblPr>
      <w:tblGrid>
        <w:gridCol w:w="9851"/>
      </w:tblGrid>
      <w:tr w:rsidR="001B71CA" w:rsidRPr="00EA0FA6" w14:paraId="3C92516F" w14:textId="77777777" w:rsidTr="00F4676A">
        <w:trPr>
          <w:trHeight w:val="1216"/>
        </w:trPr>
        <w:tc>
          <w:tcPr>
            <w:tcW w:w="9851" w:type="dxa"/>
            <w:shd w:val="clear" w:color="auto" w:fill="365F91"/>
          </w:tcPr>
          <w:p w14:paraId="0C0F42EF" w14:textId="77777777" w:rsidR="001B71CA" w:rsidRPr="00EA0FA6" w:rsidRDefault="001B71CA" w:rsidP="00163D40">
            <w:pPr>
              <w:jc w:val="center"/>
              <w:rPr>
                <w:rFonts w:asciiTheme="minorHAnsi" w:hAnsiTheme="minorHAnsi"/>
              </w:rPr>
            </w:pPr>
          </w:p>
          <w:p w14:paraId="408790BC" w14:textId="77777777" w:rsidR="001B71CA" w:rsidRPr="00EA0FA6" w:rsidRDefault="001B71CA" w:rsidP="00163D40">
            <w:pPr>
              <w:spacing w:line="400" w:lineRule="exact"/>
              <w:ind w:left="567"/>
              <w:jc w:val="center"/>
              <w:rPr>
                <w:rFonts w:asciiTheme="minorHAnsi" w:hAnsiTheme="minorHAnsi"/>
                <w:b/>
                <w:color w:val="FFFFFF"/>
                <w:sz w:val="36"/>
              </w:rPr>
            </w:pPr>
            <w:r w:rsidRPr="00EA0FA6">
              <w:rPr>
                <w:rFonts w:asciiTheme="minorHAnsi" w:hAnsiTheme="minorHAnsi"/>
                <w:b/>
                <w:color w:val="FFFFFF"/>
                <w:sz w:val="36"/>
              </w:rPr>
              <w:t>REGLEMENT DE CONSULTATION</w:t>
            </w:r>
          </w:p>
          <w:p w14:paraId="2BC841D5" w14:textId="77777777" w:rsidR="001B71CA" w:rsidRPr="00EA0FA6" w:rsidRDefault="001B71CA" w:rsidP="00163D40">
            <w:pPr>
              <w:jc w:val="center"/>
              <w:rPr>
                <w:rFonts w:asciiTheme="minorHAnsi" w:hAnsiTheme="minorHAnsi"/>
              </w:rPr>
            </w:pPr>
            <w:r w:rsidRPr="00EA0FA6">
              <w:rPr>
                <w:rFonts w:asciiTheme="minorHAnsi" w:hAnsiTheme="minorHAnsi"/>
                <w:b/>
                <w:color w:val="FFFFFF"/>
                <w:sz w:val="36"/>
              </w:rPr>
              <w:t>(RC)</w:t>
            </w:r>
          </w:p>
        </w:tc>
      </w:tr>
    </w:tbl>
    <w:p w14:paraId="544AECFC" w14:textId="77777777" w:rsidR="001B71CA" w:rsidRPr="00EA0FA6" w:rsidRDefault="001B71CA" w:rsidP="00163D40">
      <w:pPr>
        <w:rPr>
          <w:rFonts w:asciiTheme="minorHAnsi" w:hAnsiTheme="minorHAnsi"/>
          <w:color w:val="C0504D"/>
          <w:sz w:val="24"/>
        </w:rPr>
      </w:pPr>
    </w:p>
    <w:p w14:paraId="59725B55" w14:textId="1D00B017" w:rsidR="00A2342D" w:rsidRDefault="00A2342D" w:rsidP="00A2342D">
      <w:pPr>
        <w:pStyle w:val="TM1"/>
        <w:shd w:val="clear" w:color="auto" w:fill="8C8C8C"/>
        <w:tabs>
          <w:tab w:val="right" w:leader="dot" w:pos="9630"/>
        </w:tabs>
        <w:rPr>
          <w:rFonts w:eastAsiaTheme="minorEastAsia" w:cstheme="minorBidi"/>
          <w:b w:val="0"/>
          <w:caps w:val="0"/>
          <w:noProof/>
          <w:sz w:val="24"/>
          <w:szCs w:val="24"/>
          <w:lang w:eastAsia="ja-JP"/>
        </w:rPr>
      </w:pPr>
      <w:r>
        <w:fldChar w:fldCharType="begin"/>
      </w:r>
      <w:r>
        <w:instrText xml:space="preserve"> TOC \o "1-3" </w:instrText>
      </w:r>
      <w:r>
        <w:fldChar w:fldCharType="separate"/>
      </w:r>
      <w:r w:rsidRPr="00073695">
        <w:rPr>
          <w:noProof/>
          <w:color w:val="FFFFFF"/>
        </w:rPr>
        <w:t>ARTICLE PREMIER. OBJET DE LA CONSULTATION</w:t>
      </w:r>
      <w:r>
        <w:rPr>
          <w:noProof/>
        </w:rPr>
        <w:tab/>
      </w:r>
      <w:r>
        <w:rPr>
          <w:noProof/>
        </w:rPr>
        <w:fldChar w:fldCharType="begin"/>
      </w:r>
      <w:r>
        <w:rPr>
          <w:noProof/>
        </w:rPr>
        <w:instrText xml:space="preserve"> PAGEREF _Toc315979113 \h </w:instrText>
      </w:r>
      <w:r>
        <w:rPr>
          <w:noProof/>
        </w:rPr>
      </w:r>
      <w:r>
        <w:rPr>
          <w:noProof/>
        </w:rPr>
        <w:fldChar w:fldCharType="separate"/>
      </w:r>
      <w:r w:rsidR="007F6FA6">
        <w:rPr>
          <w:noProof/>
        </w:rPr>
        <w:t>3</w:t>
      </w:r>
      <w:r>
        <w:rPr>
          <w:noProof/>
        </w:rPr>
        <w:fldChar w:fldCharType="end"/>
      </w:r>
    </w:p>
    <w:p w14:paraId="1326B947" w14:textId="77777777" w:rsidR="00A2342D" w:rsidRDefault="00A2342D" w:rsidP="00A2342D">
      <w:pPr>
        <w:pStyle w:val="TM1"/>
        <w:shd w:val="clear" w:color="auto" w:fill="8C8C8C"/>
        <w:tabs>
          <w:tab w:val="right" w:leader="dot" w:pos="9630"/>
        </w:tabs>
        <w:rPr>
          <w:rFonts w:eastAsiaTheme="minorEastAsia" w:cstheme="minorBidi"/>
          <w:b w:val="0"/>
          <w:caps w:val="0"/>
          <w:noProof/>
          <w:sz w:val="24"/>
          <w:szCs w:val="24"/>
          <w:lang w:eastAsia="ja-JP"/>
        </w:rPr>
      </w:pPr>
      <w:r w:rsidRPr="00073695">
        <w:rPr>
          <w:noProof/>
          <w:color w:val="FFFFFF"/>
        </w:rPr>
        <w:t>ARTICLE 2. CONDITIONS DE LA CONSULTATION</w:t>
      </w:r>
      <w:r>
        <w:rPr>
          <w:noProof/>
        </w:rPr>
        <w:tab/>
      </w:r>
      <w:r>
        <w:rPr>
          <w:noProof/>
        </w:rPr>
        <w:fldChar w:fldCharType="begin"/>
      </w:r>
      <w:r>
        <w:rPr>
          <w:noProof/>
        </w:rPr>
        <w:instrText xml:space="preserve"> PAGEREF _Toc315979114 \h </w:instrText>
      </w:r>
      <w:r>
        <w:rPr>
          <w:noProof/>
        </w:rPr>
      </w:r>
      <w:r>
        <w:rPr>
          <w:noProof/>
        </w:rPr>
        <w:fldChar w:fldCharType="separate"/>
      </w:r>
      <w:r w:rsidR="007F6FA6">
        <w:rPr>
          <w:noProof/>
        </w:rPr>
        <w:t>3</w:t>
      </w:r>
      <w:r>
        <w:rPr>
          <w:noProof/>
        </w:rPr>
        <w:fldChar w:fldCharType="end"/>
      </w:r>
    </w:p>
    <w:p w14:paraId="4F9E93C3" w14:textId="77777777" w:rsidR="00A2342D" w:rsidRDefault="00A2342D" w:rsidP="00A2342D">
      <w:pPr>
        <w:pStyle w:val="TM2"/>
        <w:shd w:val="clear" w:color="auto" w:fill="8C8C8C"/>
        <w:tabs>
          <w:tab w:val="left" w:pos="841"/>
          <w:tab w:val="right" w:leader="dot" w:pos="9630"/>
        </w:tabs>
        <w:rPr>
          <w:rFonts w:eastAsiaTheme="minorEastAsia" w:cstheme="minorBidi"/>
          <w:smallCaps w:val="0"/>
          <w:noProof/>
          <w:sz w:val="24"/>
          <w:szCs w:val="24"/>
          <w:lang w:eastAsia="ja-JP"/>
        </w:rPr>
      </w:pPr>
      <w:r w:rsidRPr="00073695">
        <w:rPr>
          <w:noProof/>
          <w:color w:val="365F91"/>
        </w:rPr>
        <w:t xml:space="preserve">2-1. </w:t>
      </w:r>
      <w:r>
        <w:rPr>
          <w:rFonts w:eastAsiaTheme="minorEastAsia" w:cstheme="minorBidi"/>
          <w:smallCaps w:val="0"/>
          <w:noProof/>
          <w:sz w:val="24"/>
          <w:szCs w:val="24"/>
          <w:lang w:eastAsia="ja-JP"/>
        </w:rPr>
        <w:tab/>
      </w:r>
      <w:r w:rsidRPr="00073695">
        <w:rPr>
          <w:noProof/>
          <w:color w:val="365F91"/>
        </w:rPr>
        <w:t>Définition de la procédure</w:t>
      </w:r>
      <w:r>
        <w:rPr>
          <w:noProof/>
        </w:rPr>
        <w:tab/>
      </w:r>
      <w:r>
        <w:rPr>
          <w:noProof/>
        </w:rPr>
        <w:fldChar w:fldCharType="begin"/>
      </w:r>
      <w:r>
        <w:rPr>
          <w:noProof/>
        </w:rPr>
        <w:instrText xml:space="preserve"> PAGEREF _Toc315979115 \h </w:instrText>
      </w:r>
      <w:r>
        <w:rPr>
          <w:noProof/>
        </w:rPr>
      </w:r>
      <w:r>
        <w:rPr>
          <w:noProof/>
        </w:rPr>
        <w:fldChar w:fldCharType="separate"/>
      </w:r>
      <w:r w:rsidR="007F6FA6">
        <w:rPr>
          <w:noProof/>
        </w:rPr>
        <w:t>3</w:t>
      </w:r>
      <w:r>
        <w:rPr>
          <w:noProof/>
        </w:rPr>
        <w:fldChar w:fldCharType="end"/>
      </w:r>
    </w:p>
    <w:p w14:paraId="119777CF" w14:textId="77777777" w:rsidR="00A2342D" w:rsidRDefault="00A2342D" w:rsidP="00A2342D">
      <w:pPr>
        <w:pStyle w:val="TM2"/>
        <w:shd w:val="clear" w:color="auto" w:fill="8C8C8C"/>
        <w:tabs>
          <w:tab w:val="left" w:pos="841"/>
          <w:tab w:val="right" w:leader="dot" w:pos="9630"/>
        </w:tabs>
        <w:rPr>
          <w:rFonts w:eastAsiaTheme="minorEastAsia" w:cstheme="minorBidi"/>
          <w:smallCaps w:val="0"/>
          <w:noProof/>
          <w:sz w:val="24"/>
          <w:szCs w:val="24"/>
          <w:lang w:eastAsia="ja-JP"/>
        </w:rPr>
      </w:pPr>
      <w:r w:rsidRPr="00073695">
        <w:rPr>
          <w:noProof/>
          <w:color w:val="365F91"/>
        </w:rPr>
        <w:t xml:space="preserve">2-2. </w:t>
      </w:r>
      <w:r>
        <w:rPr>
          <w:rFonts w:eastAsiaTheme="minorEastAsia" w:cstheme="minorBidi"/>
          <w:smallCaps w:val="0"/>
          <w:noProof/>
          <w:sz w:val="24"/>
          <w:szCs w:val="24"/>
          <w:lang w:eastAsia="ja-JP"/>
        </w:rPr>
        <w:tab/>
      </w:r>
      <w:r w:rsidRPr="00073695">
        <w:rPr>
          <w:noProof/>
          <w:color w:val="365F91"/>
        </w:rPr>
        <w:t>Décomposition en tranches et en lots</w:t>
      </w:r>
      <w:r>
        <w:rPr>
          <w:noProof/>
        </w:rPr>
        <w:tab/>
      </w:r>
      <w:r>
        <w:rPr>
          <w:noProof/>
        </w:rPr>
        <w:fldChar w:fldCharType="begin"/>
      </w:r>
      <w:r>
        <w:rPr>
          <w:noProof/>
        </w:rPr>
        <w:instrText xml:space="preserve"> PAGEREF _Toc315979116 \h </w:instrText>
      </w:r>
      <w:r>
        <w:rPr>
          <w:noProof/>
        </w:rPr>
      </w:r>
      <w:r>
        <w:rPr>
          <w:noProof/>
        </w:rPr>
        <w:fldChar w:fldCharType="separate"/>
      </w:r>
      <w:r w:rsidR="007F6FA6">
        <w:rPr>
          <w:noProof/>
        </w:rPr>
        <w:t>3</w:t>
      </w:r>
      <w:r>
        <w:rPr>
          <w:noProof/>
        </w:rPr>
        <w:fldChar w:fldCharType="end"/>
      </w:r>
    </w:p>
    <w:p w14:paraId="7ADBFD1D" w14:textId="77777777" w:rsidR="00A2342D" w:rsidRDefault="00A2342D" w:rsidP="00A2342D">
      <w:pPr>
        <w:pStyle w:val="TM2"/>
        <w:shd w:val="clear" w:color="auto" w:fill="8C8C8C"/>
        <w:tabs>
          <w:tab w:val="left" w:pos="841"/>
          <w:tab w:val="right" w:leader="dot" w:pos="9630"/>
        </w:tabs>
        <w:rPr>
          <w:rFonts w:eastAsiaTheme="minorEastAsia" w:cstheme="minorBidi"/>
          <w:smallCaps w:val="0"/>
          <w:noProof/>
          <w:sz w:val="24"/>
          <w:szCs w:val="24"/>
          <w:lang w:eastAsia="ja-JP"/>
        </w:rPr>
      </w:pPr>
      <w:r w:rsidRPr="00073695">
        <w:rPr>
          <w:noProof/>
          <w:color w:val="365F91"/>
        </w:rPr>
        <w:t xml:space="preserve">2-3. </w:t>
      </w:r>
      <w:r>
        <w:rPr>
          <w:rFonts w:eastAsiaTheme="minorEastAsia" w:cstheme="minorBidi"/>
          <w:smallCaps w:val="0"/>
          <w:noProof/>
          <w:sz w:val="24"/>
          <w:szCs w:val="24"/>
          <w:lang w:eastAsia="ja-JP"/>
        </w:rPr>
        <w:tab/>
      </w:r>
      <w:r w:rsidRPr="00073695">
        <w:rPr>
          <w:noProof/>
          <w:color w:val="365F91"/>
        </w:rPr>
        <w:t>Nature de l'attributaire</w:t>
      </w:r>
      <w:r>
        <w:rPr>
          <w:noProof/>
        </w:rPr>
        <w:tab/>
      </w:r>
      <w:r>
        <w:rPr>
          <w:noProof/>
        </w:rPr>
        <w:fldChar w:fldCharType="begin"/>
      </w:r>
      <w:r>
        <w:rPr>
          <w:noProof/>
        </w:rPr>
        <w:instrText xml:space="preserve"> PAGEREF _Toc315979117 \h </w:instrText>
      </w:r>
      <w:r>
        <w:rPr>
          <w:noProof/>
        </w:rPr>
      </w:r>
      <w:r>
        <w:rPr>
          <w:noProof/>
        </w:rPr>
        <w:fldChar w:fldCharType="separate"/>
      </w:r>
      <w:r w:rsidR="007F6FA6">
        <w:rPr>
          <w:noProof/>
        </w:rPr>
        <w:t>3</w:t>
      </w:r>
      <w:r>
        <w:rPr>
          <w:noProof/>
        </w:rPr>
        <w:fldChar w:fldCharType="end"/>
      </w:r>
    </w:p>
    <w:p w14:paraId="648A3539" w14:textId="77777777" w:rsidR="00A2342D" w:rsidRDefault="00A2342D" w:rsidP="00A2342D">
      <w:pPr>
        <w:pStyle w:val="TM2"/>
        <w:shd w:val="clear" w:color="auto" w:fill="8C8C8C"/>
        <w:tabs>
          <w:tab w:val="left" w:pos="841"/>
          <w:tab w:val="right" w:leader="dot" w:pos="9630"/>
        </w:tabs>
        <w:rPr>
          <w:rFonts w:eastAsiaTheme="minorEastAsia" w:cstheme="minorBidi"/>
          <w:smallCaps w:val="0"/>
          <w:noProof/>
          <w:sz w:val="24"/>
          <w:szCs w:val="24"/>
          <w:lang w:eastAsia="ja-JP"/>
        </w:rPr>
      </w:pPr>
      <w:r w:rsidRPr="00073695">
        <w:rPr>
          <w:noProof/>
          <w:color w:val="365F91"/>
        </w:rPr>
        <w:t xml:space="preserve">2-4. </w:t>
      </w:r>
      <w:r>
        <w:rPr>
          <w:rFonts w:eastAsiaTheme="minorEastAsia" w:cstheme="minorBidi"/>
          <w:smallCaps w:val="0"/>
          <w:noProof/>
          <w:sz w:val="24"/>
          <w:szCs w:val="24"/>
          <w:lang w:eastAsia="ja-JP"/>
        </w:rPr>
        <w:tab/>
      </w:r>
      <w:r w:rsidRPr="00073695">
        <w:rPr>
          <w:noProof/>
          <w:color w:val="365F91"/>
        </w:rPr>
        <w:t>Compléments à apporter au cahier des clauses techniques particulières</w:t>
      </w:r>
      <w:r>
        <w:rPr>
          <w:noProof/>
        </w:rPr>
        <w:tab/>
      </w:r>
      <w:r>
        <w:rPr>
          <w:noProof/>
        </w:rPr>
        <w:fldChar w:fldCharType="begin"/>
      </w:r>
      <w:r>
        <w:rPr>
          <w:noProof/>
        </w:rPr>
        <w:instrText xml:space="preserve"> PAGEREF _Toc315979118 \h </w:instrText>
      </w:r>
      <w:r>
        <w:rPr>
          <w:noProof/>
        </w:rPr>
      </w:r>
      <w:r>
        <w:rPr>
          <w:noProof/>
        </w:rPr>
        <w:fldChar w:fldCharType="separate"/>
      </w:r>
      <w:r w:rsidR="007F6FA6">
        <w:rPr>
          <w:noProof/>
        </w:rPr>
        <w:t>3</w:t>
      </w:r>
      <w:r>
        <w:rPr>
          <w:noProof/>
        </w:rPr>
        <w:fldChar w:fldCharType="end"/>
      </w:r>
    </w:p>
    <w:p w14:paraId="2528B6EE" w14:textId="77777777" w:rsidR="00A2342D" w:rsidRDefault="00A2342D" w:rsidP="00A2342D">
      <w:pPr>
        <w:pStyle w:val="TM2"/>
        <w:shd w:val="clear" w:color="auto" w:fill="8C8C8C"/>
        <w:tabs>
          <w:tab w:val="left" w:pos="841"/>
          <w:tab w:val="right" w:leader="dot" w:pos="9630"/>
        </w:tabs>
        <w:rPr>
          <w:rFonts w:eastAsiaTheme="minorEastAsia" w:cstheme="minorBidi"/>
          <w:smallCaps w:val="0"/>
          <w:noProof/>
          <w:sz w:val="24"/>
          <w:szCs w:val="24"/>
          <w:lang w:eastAsia="ja-JP"/>
        </w:rPr>
      </w:pPr>
      <w:r w:rsidRPr="00073695">
        <w:rPr>
          <w:noProof/>
          <w:color w:val="365F91"/>
        </w:rPr>
        <w:t xml:space="preserve">2-5. </w:t>
      </w:r>
      <w:r>
        <w:rPr>
          <w:rFonts w:eastAsiaTheme="minorEastAsia" w:cstheme="minorBidi"/>
          <w:smallCaps w:val="0"/>
          <w:noProof/>
          <w:sz w:val="24"/>
          <w:szCs w:val="24"/>
          <w:lang w:eastAsia="ja-JP"/>
        </w:rPr>
        <w:tab/>
      </w:r>
      <w:r w:rsidRPr="00073695">
        <w:rPr>
          <w:noProof/>
          <w:color w:val="365F91"/>
        </w:rPr>
        <w:t>Variantes</w:t>
      </w:r>
      <w:r>
        <w:rPr>
          <w:noProof/>
        </w:rPr>
        <w:tab/>
      </w:r>
      <w:r>
        <w:rPr>
          <w:noProof/>
        </w:rPr>
        <w:fldChar w:fldCharType="begin"/>
      </w:r>
      <w:r>
        <w:rPr>
          <w:noProof/>
        </w:rPr>
        <w:instrText xml:space="preserve"> PAGEREF _Toc315979119 \h </w:instrText>
      </w:r>
      <w:r>
        <w:rPr>
          <w:noProof/>
        </w:rPr>
      </w:r>
      <w:r>
        <w:rPr>
          <w:noProof/>
        </w:rPr>
        <w:fldChar w:fldCharType="separate"/>
      </w:r>
      <w:r w:rsidR="007F6FA6">
        <w:rPr>
          <w:noProof/>
        </w:rPr>
        <w:t>3</w:t>
      </w:r>
      <w:r>
        <w:rPr>
          <w:noProof/>
        </w:rPr>
        <w:fldChar w:fldCharType="end"/>
      </w:r>
    </w:p>
    <w:p w14:paraId="25FE9F88" w14:textId="77777777" w:rsidR="00A2342D" w:rsidRDefault="00A2342D" w:rsidP="00A2342D">
      <w:pPr>
        <w:pStyle w:val="TM2"/>
        <w:shd w:val="clear" w:color="auto" w:fill="8C8C8C"/>
        <w:tabs>
          <w:tab w:val="left" w:pos="841"/>
          <w:tab w:val="right" w:leader="dot" w:pos="9630"/>
        </w:tabs>
        <w:rPr>
          <w:rFonts w:eastAsiaTheme="minorEastAsia" w:cstheme="minorBidi"/>
          <w:smallCaps w:val="0"/>
          <w:noProof/>
          <w:sz w:val="24"/>
          <w:szCs w:val="24"/>
          <w:lang w:eastAsia="ja-JP"/>
        </w:rPr>
      </w:pPr>
      <w:r w:rsidRPr="00073695">
        <w:rPr>
          <w:noProof/>
          <w:color w:val="365F91"/>
        </w:rPr>
        <w:t xml:space="preserve">2-6. </w:t>
      </w:r>
      <w:r>
        <w:rPr>
          <w:rFonts w:eastAsiaTheme="minorEastAsia" w:cstheme="minorBidi"/>
          <w:smallCaps w:val="0"/>
          <w:noProof/>
          <w:sz w:val="24"/>
          <w:szCs w:val="24"/>
          <w:lang w:eastAsia="ja-JP"/>
        </w:rPr>
        <w:tab/>
      </w:r>
      <w:r w:rsidRPr="00073695">
        <w:rPr>
          <w:noProof/>
          <w:color w:val="365F91"/>
        </w:rPr>
        <w:t>Options</w:t>
      </w:r>
      <w:r>
        <w:rPr>
          <w:noProof/>
        </w:rPr>
        <w:tab/>
      </w:r>
      <w:r>
        <w:rPr>
          <w:noProof/>
        </w:rPr>
        <w:fldChar w:fldCharType="begin"/>
      </w:r>
      <w:r>
        <w:rPr>
          <w:noProof/>
        </w:rPr>
        <w:instrText xml:space="preserve"> PAGEREF _Toc315979120 \h </w:instrText>
      </w:r>
      <w:r>
        <w:rPr>
          <w:noProof/>
        </w:rPr>
      </w:r>
      <w:r>
        <w:rPr>
          <w:noProof/>
        </w:rPr>
        <w:fldChar w:fldCharType="separate"/>
      </w:r>
      <w:r w:rsidR="007F6FA6">
        <w:rPr>
          <w:noProof/>
        </w:rPr>
        <w:t>3</w:t>
      </w:r>
      <w:r>
        <w:rPr>
          <w:noProof/>
        </w:rPr>
        <w:fldChar w:fldCharType="end"/>
      </w:r>
    </w:p>
    <w:p w14:paraId="343ADA6E" w14:textId="77777777" w:rsidR="00A2342D" w:rsidRDefault="00A2342D" w:rsidP="00A2342D">
      <w:pPr>
        <w:pStyle w:val="TM2"/>
        <w:shd w:val="clear" w:color="auto" w:fill="8C8C8C"/>
        <w:tabs>
          <w:tab w:val="left" w:pos="841"/>
          <w:tab w:val="right" w:leader="dot" w:pos="9630"/>
        </w:tabs>
        <w:rPr>
          <w:rFonts w:eastAsiaTheme="minorEastAsia" w:cstheme="minorBidi"/>
          <w:smallCaps w:val="0"/>
          <w:noProof/>
          <w:sz w:val="24"/>
          <w:szCs w:val="24"/>
          <w:lang w:eastAsia="ja-JP"/>
        </w:rPr>
      </w:pPr>
      <w:r w:rsidRPr="00073695">
        <w:rPr>
          <w:noProof/>
          <w:color w:val="365F91"/>
        </w:rPr>
        <w:t xml:space="preserve">2-7. </w:t>
      </w:r>
      <w:r>
        <w:rPr>
          <w:rFonts w:eastAsiaTheme="minorEastAsia" w:cstheme="minorBidi"/>
          <w:smallCaps w:val="0"/>
          <w:noProof/>
          <w:sz w:val="24"/>
          <w:szCs w:val="24"/>
          <w:lang w:eastAsia="ja-JP"/>
        </w:rPr>
        <w:tab/>
      </w:r>
      <w:r w:rsidRPr="00073695">
        <w:rPr>
          <w:noProof/>
          <w:color w:val="365F91"/>
        </w:rPr>
        <w:t>Délai de réalisation</w:t>
      </w:r>
      <w:r>
        <w:rPr>
          <w:noProof/>
        </w:rPr>
        <w:tab/>
      </w:r>
      <w:r>
        <w:rPr>
          <w:noProof/>
        </w:rPr>
        <w:fldChar w:fldCharType="begin"/>
      </w:r>
      <w:r>
        <w:rPr>
          <w:noProof/>
        </w:rPr>
        <w:instrText xml:space="preserve"> PAGEREF _Toc315979121 \h </w:instrText>
      </w:r>
      <w:r>
        <w:rPr>
          <w:noProof/>
        </w:rPr>
      </w:r>
      <w:r>
        <w:rPr>
          <w:noProof/>
        </w:rPr>
        <w:fldChar w:fldCharType="separate"/>
      </w:r>
      <w:r w:rsidR="007F6FA6">
        <w:rPr>
          <w:noProof/>
        </w:rPr>
        <w:t>3</w:t>
      </w:r>
      <w:r>
        <w:rPr>
          <w:noProof/>
        </w:rPr>
        <w:fldChar w:fldCharType="end"/>
      </w:r>
    </w:p>
    <w:p w14:paraId="50DA8660" w14:textId="77777777" w:rsidR="00A2342D" w:rsidRDefault="00A2342D" w:rsidP="00A2342D">
      <w:pPr>
        <w:pStyle w:val="TM2"/>
        <w:shd w:val="clear" w:color="auto" w:fill="8C8C8C"/>
        <w:tabs>
          <w:tab w:val="left" w:pos="841"/>
          <w:tab w:val="right" w:leader="dot" w:pos="9630"/>
        </w:tabs>
        <w:rPr>
          <w:rFonts w:eastAsiaTheme="minorEastAsia" w:cstheme="minorBidi"/>
          <w:smallCaps w:val="0"/>
          <w:noProof/>
          <w:sz w:val="24"/>
          <w:szCs w:val="24"/>
          <w:lang w:eastAsia="ja-JP"/>
        </w:rPr>
      </w:pPr>
      <w:r w:rsidRPr="00073695">
        <w:rPr>
          <w:noProof/>
          <w:color w:val="365F91"/>
        </w:rPr>
        <w:t xml:space="preserve">2-8. </w:t>
      </w:r>
      <w:r>
        <w:rPr>
          <w:rFonts w:eastAsiaTheme="minorEastAsia" w:cstheme="minorBidi"/>
          <w:smallCaps w:val="0"/>
          <w:noProof/>
          <w:sz w:val="24"/>
          <w:szCs w:val="24"/>
          <w:lang w:eastAsia="ja-JP"/>
        </w:rPr>
        <w:tab/>
      </w:r>
      <w:r w:rsidRPr="00073695">
        <w:rPr>
          <w:noProof/>
          <w:color w:val="365F91"/>
        </w:rPr>
        <w:t>Modifications de détail au dossier de consultation</w:t>
      </w:r>
      <w:r>
        <w:rPr>
          <w:noProof/>
        </w:rPr>
        <w:tab/>
      </w:r>
      <w:r>
        <w:rPr>
          <w:noProof/>
        </w:rPr>
        <w:fldChar w:fldCharType="begin"/>
      </w:r>
      <w:r>
        <w:rPr>
          <w:noProof/>
        </w:rPr>
        <w:instrText xml:space="preserve"> PAGEREF _Toc315979122 \h </w:instrText>
      </w:r>
      <w:r>
        <w:rPr>
          <w:noProof/>
        </w:rPr>
      </w:r>
      <w:r>
        <w:rPr>
          <w:noProof/>
        </w:rPr>
        <w:fldChar w:fldCharType="separate"/>
      </w:r>
      <w:r w:rsidR="007F6FA6">
        <w:rPr>
          <w:noProof/>
        </w:rPr>
        <w:t>3</w:t>
      </w:r>
      <w:r>
        <w:rPr>
          <w:noProof/>
        </w:rPr>
        <w:fldChar w:fldCharType="end"/>
      </w:r>
    </w:p>
    <w:p w14:paraId="6A61F799" w14:textId="77777777" w:rsidR="00A2342D" w:rsidRDefault="00A2342D" w:rsidP="00A2342D">
      <w:pPr>
        <w:pStyle w:val="TM2"/>
        <w:shd w:val="clear" w:color="auto" w:fill="8C8C8C"/>
        <w:tabs>
          <w:tab w:val="left" w:pos="924"/>
          <w:tab w:val="right" w:leader="dot" w:pos="9630"/>
        </w:tabs>
        <w:rPr>
          <w:rFonts w:eastAsiaTheme="minorEastAsia" w:cstheme="minorBidi"/>
          <w:smallCaps w:val="0"/>
          <w:noProof/>
          <w:sz w:val="24"/>
          <w:szCs w:val="24"/>
          <w:lang w:eastAsia="ja-JP"/>
        </w:rPr>
      </w:pPr>
      <w:r w:rsidRPr="00073695">
        <w:rPr>
          <w:noProof/>
          <w:color w:val="365F91"/>
        </w:rPr>
        <w:t>2-10.</w:t>
      </w:r>
      <w:r>
        <w:rPr>
          <w:rFonts w:eastAsiaTheme="minorEastAsia" w:cstheme="minorBidi"/>
          <w:smallCaps w:val="0"/>
          <w:noProof/>
          <w:sz w:val="24"/>
          <w:szCs w:val="24"/>
          <w:lang w:eastAsia="ja-JP"/>
        </w:rPr>
        <w:tab/>
      </w:r>
      <w:r w:rsidRPr="00073695">
        <w:rPr>
          <w:noProof/>
          <w:color w:val="365F91"/>
        </w:rPr>
        <w:t>Propriété intellectuelle</w:t>
      </w:r>
      <w:r>
        <w:rPr>
          <w:noProof/>
        </w:rPr>
        <w:tab/>
      </w:r>
      <w:r>
        <w:rPr>
          <w:noProof/>
        </w:rPr>
        <w:fldChar w:fldCharType="begin"/>
      </w:r>
      <w:r>
        <w:rPr>
          <w:noProof/>
        </w:rPr>
        <w:instrText xml:space="preserve"> PAGEREF _Toc315979123 \h </w:instrText>
      </w:r>
      <w:r>
        <w:rPr>
          <w:noProof/>
        </w:rPr>
      </w:r>
      <w:r>
        <w:rPr>
          <w:noProof/>
        </w:rPr>
        <w:fldChar w:fldCharType="separate"/>
      </w:r>
      <w:r w:rsidR="007F6FA6">
        <w:rPr>
          <w:noProof/>
        </w:rPr>
        <w:t>4</w:t>
      </w:r>
      <w:r>
        <w:rPr>
          <w:noProof/>
        </w:rPr>
        <w:fldChar w:fldCharType="end"/>
      </w:r>
    </w:p>
    <w:p w14:paraId="4B64A9E8" w14:textId="77777777" w:rsidR="00A2342D" w:rsidRDefault="00A2342D" w:rsidP="00A2342D">
      <w:pPr>
        <w:pStyle w:val="TM2"/>
        <w:shd w:val="clear" w:color="auto" w:fill="8C8C8C"/>
        <w:tabs>
          <w:tab w:val="left" w:pos="963"/>
          <w:tab w:val="right" w:leader="dot" w:pos="9630"/>
        </w:tabs>
        <w:rPr>
          <w:rFonts w:eastAsiaTheme="minorEastAsia" w:cstheme="minorBidi"/>
          <w:smallCaps w:val="0"/>
          <w:noProof/>
          <w:sz w:val="24"/>
          <w:szCs w:val="24"/>
          <w:lang w:eastAsia="ja-JP"/>
        </w:rPr>
      </w:pPr>
      <w:r w:rsidRPr="00073695">
        <w:rPr>
          <w:noProof/>
          <w:color w:val="365F91"/>
        </w:rPr>
        <w:t xml:space="preserve">2-11. </w:t>
      </w:r>
      <w:r>
        <w:rPr>
          <w:rFonts w:eastAsiaTheme="minorEastAsia" w:cstheme="minorBidi"/>
          <w:smallCaps w:val="0"/>
          <w:noProof/>
          <w:sz w:val="24"/>
          <w:szCs w:val="24"/>
          <w:lang w:eastAsia="ja-JP"/>
        </w:rPr>
        <w:tab/>
      </w:r>
      <w:r w:rsidRPr="00073695">
        <w:rPr>
          <w:noProof/>
          <w:color w:val="365F91"/>
        </w:rPr>
        <w:t>Dispositions relatives aux prestations intéressant la Défense</w:t>
      </w:r>
      <w:r>
        <w:rPr>
          <w:noProof/>
        </w:rPr>
        <w:tab/>
      </w:r>
      <w:r>
        <w:rPr>
          <w:noProof/>
        </w:rPr>
        <w:fldChar w:fldCharType="begin"/>
      </w:r>
      <w:r>
        <w:rPr>
          <w:noProof/>
        </w:rPr>
        <w:instrText xml:space="preserve"> PAGEREF _Toc315979124 \h </w:instrText>
      </w:r>
      <w:r>
        <w:rPr>
          <w:noProof/>
        </w:rPr>
      </w:r>
      <w:r>
        <w:rPr>
          <w:noProof/>
        </w:rPr>
        <w:fldChar w:fldCharType="separate"/>
      </w:r>
      <w:r w:rsidR="007F6FA6">
        <w:rPr>
          <w:noProof/>
        </w:rPr>
        <w:t>4</w:t>
      </w:r>
      <w:r>
        <w:rPr>
          <w:noProof/>
        </w:rPr>
        <w:fldChar w:fldCharType="end"/>
      </w:r>
    </w:p>
    <w:p w14:paraId="6FD716C0" w14:textId="77777777" w:rsidR="00A2342D" w:rsidRDefault="00A2342D" w:rsidP="00A2342D">
      <w:pPr>
        <w:pStyle w:val="TM2"/>
        <w:shd w:val="clear" w:color="auto" w:fill="8C8C8C"/>
        <w:tabs>
          <w:tab w:val="left" w:pos="963"/>
          <w:tab w:val="right" w:leader="dot" w:pos="9630"/>
        </w:tabs>
        <w:rPr>
          <w:rFonts w:eastAsiaTheme="minorEastAsia" w:cstheme="minorBidi"/>
          <w:smallCaps w:val="0"/>
          <w:noProof/>
          <w:sz w:val="24"/>
          <w:szCs w:val="24"/>
          <w:lang w:eastAsia="ja-JP"/>
        </w:rPr>
      </w:pPr>
      <w:r w:rsidRPr="00073695">
        <w:rPr>
          <w:noProof/>
          <w:color w:val="365F91"/>
        </w:rPr>
        <w:t xml:space="preserve">2-12. </w:t>
      </w:r>
      <w:r>
        <w:rPr>
          <w:rFonts w:eastAsiaTheme="minorEastAsia" w:cstheme="minorBidi"/>
          <w:smallCaps w:val="0"/>
          <w:noProof/>
          <w:sz w:val="24"/>
          <w:szCs w:val="24"/>
          <w:lang w:eastAsia="ja-JP"/>
        </w:rPr>
        <w:tab/>
      </w:r>
      <w:r w:rsidRPr="00073695">
        <w:rPr>
          <w:noProof/>
          <w:color w:val="365F91"/>
        </w:rPr>
        <w:t>Garantie particulière pour matériaux de type nouveau</w:t>
      </w:r>
      <w:r>
        <w:rPr>
          <w:noProof/>
        </w:rPr>
        <w:tab/>
      </w:r>
      <w:r>
        <w:rPr>
          <w:noProof/>
        </w:rPr>
        <w:fldChar w:fldCharType="begin"/>
      </w:r>
      <w:r>
        <w:rPr>
          <w:noProof/>
        </w:rPr>
        <w:instrText xml:space="preserve"> PAGEREF _Toc315979125 \h </w:instrText>
      </w:r>
      <w:r>
        <w:rPr>
          <w:noProof/>
        </w:rPr>
      </w:r>
      <w:r>
        <w:rPr>
          <w:noProof/>
        </w:rPr>
        <w:fldChar w:fldCharType="separate"/>
      </w:r>
      <w:r w:rsidR="007F6FA6">
        <w:rPr>
          <w:noProof/>
        </w:rPr>
        <w:t>4</w:t>
      </w:r>
      <w:r>
        <w:rPr>
          <w:noProof/>
        </w:rPr>
        <w:fldChar w:fldCharType="end"/>
      </w:r>
    </w:p>
    <w:p w14:paraId="2990AC0D" w14:textId="77777777" w:rsidR="00A2342D" w:rsidRDefault="00A2342D" w:rsidP="00A2342D">
      <w:pPr>
        <w:pStyle w:val="TM2"/>
        <w:shd w:val="clear" w:color="auto" w:fill="8C8C8C"/>
        <w:tabs>
          <w:tab w:val="left" w:pos="963"/>
          <w:tab w:val="right" w:leader="dot" w:pos="9630"/>
        </w:tabs>
        <w:rPr>
          <w:rFonts w:eastAsiaTheme="minorEastAsia" w:cstheme="minorBidi"/>
          <w:smallCaps w:val="0"/>
          <w:noProof/>
          <w:sz w:val="24"/>
          <w:szCs w:val="24"/>
          <w:lang w:eastAsia="ja-JP"/>
        </w:rPr>
      </w:pPr>
      <w:r w:rsidRPr="00073695">
        <w:rPr>
          <w:noProof/>
          <w:color w:val="365F91"/>
        </w:rPr>
        <w:t xml:space="preserve">2-13. </w:t>
      </w:r>
      <w:r>
        <w:rPr>
          <w:rFonts w:eastAsiaTheme="minorEastAsia" w:cstheme="minorBidi"/>
          <w:smallCaps w:val="0"/>
          <w:noProof/>
          <w:sz w:val="24"/>
          <w:szCs w:val="24"/>
          <w:lang w:eastAsia="ja-JP"/>
        </w:rPr>
        <w:tab/>
      </w:r>
      <w:r w:rsidRPr="00073695">
        <w:rPr>
          <w:noProof/>
          <w:color w:val="365F91"/>
        </w:rPr>
        <w:t>Sécurité et Protection de la Santé des travailleurs sur le chantier (SPS)</w:t>
      </w:r>
      <w:r>
        <w:rPr>
          <w:noProof/>
        </w:rPr>
        <w:tab/>
      </w:r>
      <w:r>
        <w:rPr>
          <w:noProof/>
        </w:rPr>
        <w:fldChar w:fldCharType="begin"/>
      </w:r>
      <w:r>
        <w:rPr>
          <w:noProof/>
        </w:rPr>
        <w:instrText xml:space="preserve"> PAGEREF _Toc315979126 \h </w:instrText>
      </w:r>
      <w:r>
        <w:rPr>
          <w:noProof/>
        </w:rPr>
      </w:r>
      <w:r>
        <w:rPr>
          <w:noProof/>
        </w:rPr>
        <w:fldChar w:fldCharType="separate"/>
      </w:r>
      <w:r w:rsidR="007F6FA6">
        <w:rPr>
          <w:noProof/>
        </w:rPr>
        <w:t>4</w:t>
      </w:r>
      <w:r>
        <w:rPr>
          <w:noProof/>
        </w:rPr>
        <w:fldChar w:fldCharType="end"/>
      </w:r>
    </w:p>
    <w:p w14:paraId="2E254292" w14:textId="77777777" w:rsidR="00A2342D" w:rsidRDefault="00A2342D" w:rsidP="00A2342D">
      <w:pPr>
        <w:pStyle w:val="TM2"/>
        <w:shd w:val="clear" w:color="auto" w:fill="8C8C8C"/>
        <w:tabs>
          <w:tab w:val="left" w:pos="963"/>
          <w:tab w:val="right" w:leader="dot" w:pos="9630"/>
        </w:tabs>
        <w:rPr>
          <w:rFonts w:eastAsiaTheme="minorEastAsia" w:cstheme="minorBidi"/>
          <w:smallCaps w:val="0"/>
          <w:noProof/>
          <w:sz w:val="24"/>
          <w:szCs w:val="24"/>
          <w:lang w:eastAsia="ja-JP"/>
        </w:rPr>
      </w:pPr>
      <w:r w:rsidRPr="00073695">
        <w:rPr>
          <w:noProof/>
          <w:color w:val="365F91"/>
        </w:rPr>
        <w:t xml:space="preserve">2-14. </w:t>
      </w:r>
      <w:r>
        <w:rPr>
          <w:rFonts w:eastAsiaTheme="minorEastAsia" w:cstheme="minorBidi"/>
          <w:smallCaps w:val="0"/>
          <w:noProof/>
          <w:sz w:val="24"/>
          <w:szCs w:val="24"/>
          <w:lang w:eastAsia="ja-JP"/>
        </w:rPr>
        <w:tab/>
      </w:r>
      <w:r w:rsidRPr="00073695">
        <w:rPr>
          <w:noProof/>
          <w:color w:val="365F91"/>
        </w:rPr>
        <w:t>Mesures particulières concernant la propreté en site urbain</w:t>
      </w:r>
      <w:r>
        <w:rPr>
          <w:noProof/>
        </w:rPr>
        <w:tab/>
      </w:r>
      <w:r>
        <w:rPr>
          <w:noProof/>
        </w:rPr>
        <w:fldChar w:fldCharType="begin"/>
      </w:r>
      <w:r>
        <w:rPr>
          <w:noProof/>
        </w:rPr>
        <w:instrText xml:space="preserve"> PAGEREF _Toc315979127 \h </w:instrText>
      </w:r>
      <w:r>
        <w:rPr>
          <w:noProof/>
        </w:rPr>
      </w:r>
      <w:r>
        <w:rPr>
          <w:noProof/>
        </w:rPr>
        <w:fldChar w:fldCharType="separate"/>
      </w:r>
      <w:r w:rsidR="007F6FA6">
        <w:rPr>
          <w:noProof/>
        </w:rPr>
        <w:t>4</w:t>
      </w:r>
      <w:r>
        <w:rPr>
          <w:noProof/>
        </w:rPr>
        <w:fldChar w:fldCharType="end"/>
      </w:r>
    </w:p>
    <w:p w14:paraId="66779854" w14:textId="77777777" w:rsidR="00A2342D" w:rsidRDefault="00A2342D" w:rsidP="00A2342D">
      <w:pPr>
        <w:pStyle w:val="TM1"/>
        <w:shd w:val="clear" w:color="auto" w:fill="8C8C8C"/>
        <w:tabs>
          <w:tab w:val="right" w:leader="dot" w:pos="9630"/>
        </w:tabs>
        <w:rPr>
          <w:rFonts w:eastAsiaTheme="minorEastAsia" w:cstheme="minorBidi"/>
          <w:b w:val="0"/>
          <w:caps w:val="0"/>
          <w:noProof/>
          <w:sz w:val="24"/>
          <w:szCs w:val="24"/>
          <w:lang w:eastAsia="ja-JP"/>
        </w:rPr>
      </w:pPr>
      <w:r w:rsidRPr="00073695">
        <w:rPr>
          <w:noProof/>
          <w:color w:val="FFFFFF"/>
        </w:rPr>
        <w:t>ARTICLE 3. PRESENTATION DES OFFRES</w:t>
      </w:r>
      <w:r>
        <w:rPr>
          <w:noProof/>
        </w:rPr>
        <w:tab/>
      </w:r>
      <w:r>
        <w:rPr>
          <w:noProof/>
        </w:rPr>
        <w:fldChar w:fldCharType="begin"/>
      </w:r>
      <w:r>
        <w:rPr>
          <w:noProof/>
        </w:rPr>
        <w:instrText xml:space="preserve"> PAGEREF _Toc315979128 \h </w:instrText>
      </w:r>
      <w:r>
        <w:rPr>
          <w:noProof/>
        </w:rPr>
      </w:r>
      <w:r>
        <w:rPr>
          <w:noProof/>
        </w:rPr>
        <w:fldChar w:fldCharType="separate"/>
      </w:r>
      <w:r w:rsidR="007F6FA6">
        <w:rPr>
          <w:noProof/>
        </w:rPr>
        <w:t>4</w:t>
      </w:r>
      <w:r>
        <w:rPr>
          <w:noProof/>
        </w:rPr>
        <w:fldChar w:fldCharType="end"/>
      </w:r>
    </w:p>
    <w:p w14:paraId="151BBEB0" w14:textId="77777777" w:rsidR="00A2342D" w:rsidRDefault="00A2342D" w:rsidP="00A2342D">
      <w:pPr>
        <w:pStyle w:val="TM2"/>
        <w:shd w:val="clear" w:color="auto" w:fill="8C8C8C"/>
        <w:tabs>
          <w:tab w:val="right" w:leader="dot" w:pos="9630"/>
        </w:tabs>
        <w:rPr>
          <w:rFonts w:eastAsiaTheme="minorEastAsia" w:cstheme="minorBidi"/>
          <w:smallCaps w:val="0"/>
          <w:noProof/>
          <w:sz w:val="24"/>
          <w:szCs w:val="24"/>
          <w:lang w:eastAsia="ja-JP"/>
        </w:rPr>
      </w:pPr>
      <w:r w:rsidRPr="00073695">
        <w:rPr>
          <w:noProof/>
          <w:color w:val="365F91"/>
        </w:rPr>
        <w:t>3-1. Composition du DCE et de l’offre à remettre</w:t>
      </w:r>
      <w:r>
        <w:rPr>
          <w:noProof/>
        </w:rPr>
        <w:tab/>
      </w:r>
      <w:r>
        <w:rPr>
          <w:noProof/>
        </w:rPr>
        <w:fldChar w:fldCharType="begin"/>
      </w:r>
      <w:r>
        <w:rPr>
          <w:noProof/>
        </w:rPr>
        <w:instrText xml:space="preserve"> PAGEREF _Toc315979129 \h </w:instrText>
      </w:r>
      <w:r>
        <w:rPr>
          <w:noProof/>
        </w:rPr>
      </w:r>
      <w:r>
        <w:rPr>
          <w:noProof/>
        </w:rPr>
        <w:fldChar w:fldCharType="separate"/>
      </w:r>
      <w:r w:rsidR="007F6FA6">
        <w:rPr>
          <w:noProof/>
        </w:rPr>
        <w:t>4</w:t>
      </w:r>
      <w:r>
        <w:rPr>
          <w:noProof/>
        </w:rPr>
        <w:fldChar w:fldCharType="end"/>
      </w:r>
    </w:p>
    <w:p w14:paraId="646F1630" w14:textId="77777777" w:rsidR="00A2342D" w:rsidRDefault="00A2342D" w:rsidP="00A2342D">
      <w:pPr>
        <w:pStyle w:val="TM3"/>
        <w:shd w:val="clear" w:color="auto" w:fill="8C8C8C"/>
        <w:tabs>
          <w:tab w:val="right" w:leader="dot" w:pos="9630"/>
        </w:tabs>
        <w:rPr>
          <w:rFonts w:eastAsiaTheme="minorEastAsia" w:cstheme="minorBidi"/>
          <w:i w:val="0"/>
          <w:noProof/>
          <w:sz w:val="24"/>
          <w:szCs w:val="24"/>
          <w:lang w:eastAsia="ja-JP"/>
        </w:rPr>
      </w:pPr>
      <w:r w:rsidRPr="00073695">
        <w:rPr>
          <w:b/>
          <w:bCs/>
          <w:noProof/>
          <w:color w:val="595959"/>
          <w:u w:val="single"/>
        </w:rPr>
        <w:t>3-1.1.</w:t>
      </w:r>
      <w:r w:rsidRPr="00073695">
        <w:rPr>
          <w:b/>
          <w:noProof/>
          <w:color w:val="595959"/>
          <w:u w:val="single"/>
        </w:rPr>
        <w:t xml:space="preserve"> Documents fournis aux </w:t>
      </w:r>
      <w:r w:rsidRPr="00073695">
        <w:rPr>
          <w:b/>
          <w:bCs/>
          <w:noProof/>
          <w:color w:val="595959"/>
          <w:u w:val="single"/>
        </w:rPr>
        <w:t>candidats</w:t>
      </w:r>
      <w:r>
        <w:rPr>
          <w:noProof/>
        </w:rPr>
        <w:tab/>
      </w:r>
      <w:r>
        <w:rPr>
          <w:noProof/>
        </w:rPr>
        <w:fldChar w:fldCharType="begin"/>
      </w:r>
      <w:r>
        <w:rPr>
          <w:noProof/>
        </w:rPr>
        <w:instrText xml:space="preserve"> PAGEREF _Toc315979130 \h </w:instrText>
      </w:r>
      <w:r>
        <w:rPr>
          <w:noProof/>
        </w:rPr>
      </w:r>
      <w:r>
        <w:rPr>
          <w:noProof/>
        </w:rPr>
        <w:fldChar w:fldCharType="separate"/>
      </w:r>
      <w:r w:rsidR="007F6FA6">
        <w:rPr>
          <w:noProof/>
        </w:rPr>
        <w:t>4</w:t>
      </w:r>
      <w:r>
        <w:rPr>
          <w:noProof/>
        </w:rPr>
        <w:fldChar w:fldCharType="end"/>
      </w:r>
    </w:p>
    <w:p w14:paraId="14B32EBE" w14:textId="77777777" w:rsidR="00A2342D" w:rsidRDefault="00A2342D" w:rsidP="00A2342D">
      <w:pPr>
        <w:pStyle w:val="TM3"/>
        <w:shd w:val="clear" w:color="auto" w:fill="8C8C8C"/>
        <w:tabs>
          <w:tab w:val="right" w:leader="dot" w:pos="9630"/>
        </w:tabs>
        <w:rPr>
          <w:rFonts w:eastAsiaTheme="minorEastAsia" w:cstheme="minorBidi"/>
          <w:i w:val="0"/>
          <w:noProof/>
          <w:sz w:val="24"/>
          <w:szCs w:val="24"/>
          <w:lang w:eastAsia="ja-JP"/>
        </w:rPr>
      </w:pPr>
      <w:r w:rsidRPr="00073695">
        <w:rPr>
          <w:b/>
          <w:bCs/>
          <w:noProof/>
          <w:color w:val="595959"/>
          <w:u w:val="single"/>
        </w:rPr>
        <w:t>3-1.2. Composition de l’offre à remettre par les candidats</w:t>
      </w:r>
      <w:r>
        <w:rPr>
          <w:noProof/>
        </w:rPr>
        <w:tab/>
      </w:r>
      <w:r>
        <w:rPr>
          <w:noProof/>
        </w:rPr>
        <w:fldChar w:fldCharType="begin"/>
      </w:r>
      <w:r>
        <w:rPr>
          <w:noProof/>
        </w:rPr>
        <w:instrText xml:space="preserve"> PAGEREF _Toc315979131 \h </w:instrText>
      </w:r>
      <w:r>
        <w:rPr>
          <w:noProof/>
        </w:rPr>
      </w:r>
      <w:r>
        <w:rPr>
          <w:noProof/>
        </w:rPr>
        <w:fldChar w:fldCharType="separate"/>
      </w:r>
      <w:r w:rsidR="007F6FA6">
        <w:rPr>
          <w:noProof/>
        </w:rPr>
        <w:t>5</w:t>
      </w:r>
      <w:r>
        <w:rPr>
          <w:noProof/>
        </w:rPr>
        <w:fldChar w:fldCharType="end"/>
      </w:r>
    </w:p>
    <w:p w14:paraId="3914F9CD" w14:textId="77777777" w:rsidR="00A2342D" w:rsidRDefault="00A2342D" w:rsidP="00A2342D">
      <w:pPr>
        <w:pStyle w:val="TM3"/>
        <w:shd w:val="clear" w:color="auto" w:fill="8C8C8C"/>
        <w:tabs>
          <w:tab w:val="right" w:leader="dot" w:pos="9630"/>
        </w:tabs>
        <w:rPr>
          <w:rFonts w:eastAsiaTheme="minorEastAsia" w:cstheme="minorBidi"/>
          <w:i w:val="0"/>
          <w:noProof/>
          <w:sz w:val="24"/>
          <w:szCs w:val="24"/>
          <w:lang w:eastAsia="ja-JP"/>
        </w:rPr>
      </w:pPr>
      <w:r w:rsidRPr="00073695">
        <w:rPr>
          <w:b/>
          <w:bCs/>
          <w:noProof/>
          <w:color w:val="595959"/>
          <w:u w:val="single"/>
        </w:rPr>
        <w:t>3-1.3. Fourniture d'échantillons ou de matériels de démonstration</w:t>
      </w:r>
      <w:r>
        <w:rPr>
          <w:noProof/>
        </w:rPr>
        <w:tab/>
      </w:r>
      <w:r>
        <w:rPr>
          <w:noProof/>
        </w:rPr>
        <w:fldChar w:fldCharType="begin"/>
      </w:r>
      <w:r>
        <w:rPr>
          <w:noProof/>
        </w:rPr>
        <w:instrText xml:space="preserve"> PAGEREF _Toc315979132 \h </w:instrText>
      </w:r>
      <w:r>
        <w:rPr>
          <w:noProof/>
        </w:rPr>
      </w:r>
      <w:r>
        <w:rPr>
          <w:noProof/>
        </w:rPr>
        <w:fldChar w:fldCharType="separate"/>
      </w:r>
      <w:r w:rsidR="007F6FA6">
        <w:rPr>
          <w:noProof/>
        </w:rPr>
        <w:t>5</w:t>
      </w:r>
      <w:r>
        <w:rPr>
          <w:noProof/>
        </w:rPr>
        <w:fldChar w:fldCharType="end"/>
      </w:r>
    </w:p>
    <w:p w14:paraId="74C011F3" w14:textId="77777777" w:rsidR="00A2342D" w:rsidRDefault="00A2342D" w:rsidP="00A2342D">
      <w:pPr>
        <w:pStyle w:val="TM1"/>
        <w:shd w:val="clear" w:color="auto" w:fill="8C8C8C"/>
        <w:tabs>
          <w:tab w:val="left" w:pos="1399"/>
          <w:tab w:val="right" w:leader="dot" w:pos="9630"/>
        </w:tabs>
        <w:rPr>
          <w:rFonts w:eastAsiaTheme="minorEastAsia" w:cstheme="minorBidi"/>
          <w:b w:val="0"/>
          <w:caps w:val="0"/>
          <w:noProof/>
          <w:sz w:val="24"/>
          <w:szCs w:val="24"/>
          <w:lang w:eastAsia="ja-JP"/>
        </w:rPr>
      </w:pPr>
      <w:r w:rsidRPr="00073695">
        <w:rPr>
          <w:noProof/>
          <w:color w:val="FFFFFF"/>
        </w:rPr>
        <w:t xml:space="preserve">ARTICLE 4. </w:t>
      </w:r>
      <w:r>
        <w:rPr>
          <w:rFonts w:eastAsiaTheme="minorEastAsia" w:cstheme="minorBidi"/>
          <w:b w:val="0"/>
          <w:caps w:val="0"/>
          <w:noProof/>
          <w:sz w:val="24"/>
          <w:szCs w:val="24"/>
          <w:lang w:eastAsia="ja-JP"/>
        </w:rPr>
        <w:tab/>
      </w:r>
      <w:r w:rsidRPr="00073695">
        <w:rPr>
          <w:noProof/>
          <w:color w:val="FFFFFF"/>
        </w:rPr>
        <w:t>SELECTION  DES CANDIDATURES - JUGEMENT ET  CLASSEMENT DES OFFRES</w:t>
      </w:r>
      <w:r>
        <w:rPr>
          <w:noProof/>
        </w:rPr>
        <w:tab/>
      </w:r>
      <w:r>
        <w:rPr>
          <w:noProof/>
        </w:rPr>
        <w:fldChar w:fldCharType="begin"/>
      </w:r>
      <w:r>
        <w:rPr>
          <w:noProof/>
        </w:rPr>
        <w:instrText xml:space="preserve"> PAGEREF _Toc315979133 \h </w:instrText>
      </w:r>
      <w:r>
        <w:rPr>
          <w:noProof/>
        </w:rPr>
      </w:r>
      <w:r>
        <w:rPr>
          <w:noProof/>
        </w:rPr>
        <w:fldChar w:fldCharType="separate"/>
      </w:r>
      <w:r w:rsidR="007F6FA6">
        <w:rPr>
          <w:noProof/>
        </w:rPr>
        <w:t>5</w:t>
      </w:r>
      <w:r>
        <w:rPr>
          <w:noProof/>
        </w:rPr>
        <w:fldChar w:fldCharType="end"/>
      </w:r>
    </w:p>
    <w:p w14:paraId="077D8760" w14:textId="77777777" w:rsidR="00A2342D" w:rsidRDefault="00A2342D" w:rsidP="00A2342D">
      <w:pPr>
        <w:pStyle w:val="TM2"/>
        <w:shd w:val="clear" w:color="auto" w:fill="8C8C8C"/>
        <w:tabs>
          <w:tab w:val="right" w:leader="dot" w:pos="9630"/>
        </w:tabs>
        <w:rPr>
          <w:rFonts w:eastAsiaTheme="minorEastAsia" w:cstheme="minorBidi"/>
          <w:smallCaps w:val="0"/>
          <w:noProof/>
          <w:sz w:val="24"/>
          <w:szCs w:val="24"/>
          <w:lang w:eastAsia="ja-JP"/>
        </w:rPr>
      </w:pPr>
      <w:r w:rsidRPr="00073695">
        <w:rPr>
          <w:noProof/>
          <w:color w:val="365F91"/>
        </w:rPr>
        <w:t>4-1. Sélection des candidatures</w:t>
      </w:r>
      <w:r>
        <w:rPr>
          <w:noProof/>
        </w:rPr>
        <w:tab/>
      </w:r>
      <w:r>
        <w:rPr>
          <w:noProof/>
        </w:rPr>
        <w:fldChar w:fldCharType="begin"/>
      </w:r>
      <w:r>
        <w:rPr>
          <w:noProof/>
        </w:rPr>
        <w:instrText xml:space="preserve"> PAGEREF _Toc315979134 \h </w:instrText>
      </w:r>
      <w:r>
        <w:rPr>
          <w:noProof/>
        </w:rPr>
      </w:r>
      <w:r>
        <w:rPr>
          <w:noProof/>
        </w:rPr>
        <w:fldChar w:fldCharType="separate"/>
      </w:r>
      <w:r w:rsidR="007F6FA6">
        <w:rPr>
          <w:noProof/>
        </w:rPr>
        <w:t>5</w:t>
      </w:r>
      <w:r>
        <w:rPr>
          <w:noProof/>
        </w:rPr>
        <w:fldChar w:fldCharType="end"/>
      </w:r>
    </w:p>
    <w:p w14:paraId="75BF1728" w14:textId="77777777" w:rsidR="00A2342D" w:rsidRDefault="00A2342D" w:rsidP="00A2342D">
      <w:pPr>
        <w:pStyle w:val="TM2"/>
        <w:shd w:val="clear" w:color="auto" w:fill="8C8C8C"/>
        <w:tabs>
          <w:tab w:val="right" w:leader="dot" w:pos="9630"/>
        </w:tabs>
        <w:rPr>
          <w:rFonts w:eastAsiaTheme="minorEastAsia" w:cstheme="minorBidi"/>
          <w:smallCaps w:val="0"/>
          <w:noProof/>
          <w:sz w:val="24"/>
          <w:szCs w:val="24"/>
          <w:lang w:eastAsia="ja-JP"/>
        </w:rPr>
      </w:pPr>
      <w:r w:rsidRPr="00073695">
        <w:rPr>
          <w:noProof/>
          <w:color w:val="365F91"/>
        </w:rPr>
        <w:t>4-2. Jugement et classement des offres</w:t>
      </w:r>
      <w:r>
        <w:rPr>
          <w:noProof/>
        </w:rPr>
        <w:tab/>
      </w:r>
      <w:r>
        <w:rPr>
          <w:noProof/>
        </w:rPr>
        <w:fldChar w:fldCharType="begin"/>
      </w:r>
      <w:r>
        <w:rPr>
          <w:noProof/>
        </w:rPr>
        <w:instrText xml:space="preserve"> PAGEREF _Toc315979135 \h </w:instrText>
      </w:r>
      <w:r>
        <w:rPr>
          <w:noProof/>
        </w:rPr>
      </w:r>
      <w:r>
        <w:rPr>
          <w:noProof/>
        </w:rPr>
        <w:fldChar w:fldCharType="separate"/>
      </w:r>
      <w:r w:rsidR="007F6FA6">
        <w:rPr>
          <w:noProof/>
        </w:rPr>
        <w:t>5</w:t>
      </w:r>
      <w:r>
        <w:rPr>
          <w:noProof/>
        </w:rPr>
        <w:fldChar w:fldCharType="end"/>
      </w:r>
    </w:p>
    <w:p w14:paraId="3EE85CF5" w14:textId="77777777" w:rsidR="00A2342D" w:rsidRDefault="00A2342D" w:rsidP="00A2342D">
      <w:pPr>
        <w:pStyle w:val="TM1"/>
        <w:shd w:val="clear" w:color="auto" w:fill="8C8C8C"/>
        <w:tabs>
          <w:tab w:val="right" w:leader="dot" w:pos="9630"/>
        </w:tabs>
        <w:rPr>
          <w:rFonts w:eastAsiaTheme="minorEastAsia" w:cstheme="minorBidi"/>
          <w:b w:val="0"/>
          <w:caps w:val="0"/>
          <w:noProof/>
          <w:sz w:val="24"/>
          <w:szCs w:val="24"/>
          <w:lang w:eastAsia="ja-JP"/>
        </w:rPr>
      </w:pPr>
      <w:r w:rsidRPr="00073695">
        <w:rPr>
          <w:noProof/>
          <w:color w:val="FFFFFF"/>
        </w:rPr>
        <w:t>ARTICLE 5. CONDITIONS D'ENVOI OU DE REMISE DE L'OFFRE</w:t>
      </w:r>
      <w:r>
        <w:rPr>
          <w:noProof/>
        </w:rPr>
        <w:tab/>
      </w:r>
      <w:r>
        <w:rPr>
          <w:noProof/>
        </w:rPr>
        <w:fldChar w:fldCharType="begin"/>
      </w:r>
      <w:r>
        <w:rPr>
          <w:noProof/>
        </w:rPr>
        <w:instrText xml:space="preserve"> PAGEREF _Toc315979136 \h </w:instrText>
      </w:r>
      <w:r>
        <w:rPr>
          <w:noProof/>
        </w:rPr>
      </w:r>
      <w:r>
        <w:rPr>
          <w:noProof/>
        </w:rPr>
        <w:fldChar w:fldCharType="separate"/>
      </w:r>
      <w:r w:rsidR="007F6FA6">
        <w:rPr>
          <w:noProof/>
        </w:rPr>
        <w:t>7</w:t>
      </w:r>
      <w:r>
        <w:rPr>
          <w:noProof/>
        </w:rPr>
        <w:fldChar w:fldCharType="end"/>
      </w:r>
    </w:p>
    <w:p w14:paraId="7342ED8E" w14:textId="77777777" w:rsidR="00A2342D" w:rsidRDefault="00A2342D" w:rsidP="00A2342D">
      <w:pPr>
        <w:pStyle w:val="TM1"/>
        <w:shd w:val="clear" w:color="auto" w:fill="8C8C8C"/>
        <w:tabs>
          <w:tab w:val="right" w:leader="dot" w:pos="9630"/>
        </w:tabs>
        <w:rPr>
          <w:rFonts w:eastAsiaTheme="minorEastAsia" w:cstheme="minorBidi"/>
          <w:b w:val="0"/>
          <w:caps w:val="0"/>
          <w:noProof/>
          <w:sz w:val="24"/>
          <w:szCs w:val="24"/>
          <w:lang w:eastAsia="ja-JP"/>
        </w:rPr>
      </w:pPr>
      <w:r w:rsidRPr="00073695">
        <w:rPr>
          <w:noProof/>
          <w:color w:val="FFFFFF"/>
        </w:rPr>
        <w:t>ARTICLE 6. VISITE DU SITE</w:t>
      </w:r>
      <w:r>
        <w:rPr>
          <w:noProof/>
        </w:rPr>
        <w:tab/>
      </w:r>
      <w:r>
        <w:rPr>
          <w:noProof/>
        </w:rPr>
        <w:fldChar w:fldCharType="begin"/>
      </w:r>
      <w:r>
        <w:rPr>
          <w:noProof/>
        </w:rPr>
        <w:instrText xml:space="preserve"> PAGEREF _Toc315979137 \h </w:instrText>
      </w:r>
      <w:r>
        <w:rPr>
          <w:noProof/>
        </w:rPr>
      </w:r>
      <w:r>
        <w:rPr>
          <w:noProof/>
        </w:rPr>
        <w:fldChar w:fldCharType="separate"/>
      </w:r>
      <w:r w:rsidR="007F6FA6">
        <w:rPr>
          <w:noProof/>
        </w:rPr>
        <w:t>7</w:t>
      </w:r>
      <w:r>
        <w:rPr>
          <w:noProof/>
        </w:rPr>
        <w:fldChar w:fldCharType="end"/>
      </w:r>
    </w:p>
    <w:p w14:paraId="69A05685" w14:textId="77777777" w:rsidR="00A2342D" w:rsidRDefault="00A2342D" w:rsidP="00A2342D">
      <w:pPr>
        <w:pStyle w:val="TM1"/>
        <w:shd w:val="clear" w:color="auto" w:fill="8C8C8C"/>
        <w:tabs>
          <w:tab w:val="right" w:leader="dot" w:pos="9630"/>
        </w:tabs>
        <w:rPr>
          <w:rFonts w:eastAsiaTheme="minorEastAsia" w:cstheme="minorBidi"/>
          <w:b w:val="0"/>
          <w:caps w:val="0"/>
          <w:noProof/>
          <w:sz w:val="24"/>
          <w:szCs w:val="24"/>
          <w:lang w:eastAsia="ja-JP"/>
        </w:rPr>
      </w:pPr>
      <w:r w:rsidRPr="00073695">
        <w:rPr>
          <w:noProof/>
          <w:color w:val="FFFFFF"/>
        </w:rPr>
        <w:t>ARTICLE 7. RENSEIGNEMENTS COMPLEMENTAIRES</w:t>
      </w:r>
      <w:r>
        <w:rPr>
          <w:noProof/>
        </w:rPr>
        <w:tab/>
      </w:r>
      <w:r>
        <w:rPr>
          <w:noProof/>
        </w:rPr>
        <w:fldChar w:fldCharType="begin"/>
      </w:r>
      <w:r>
        <w:rPr>
          <w:noProof/>
        </w:rPr>
        <w:instrText xml:space="preserve"> PAGEREF _Toc315979138 \h </w:instrText>
      </w:r>
      <w:r>
        <w:rPr>
          <w:noProof/>
        </w:rPr>
      </w:r>
      <w:r>
        <w:rPr>
          <w:noProof/>
        </w:rPr>
        <w:fldChar w:fldCharType="separate"/>
      </w:r>
      <w:r w:rsidR="007F6FA6">
        <w:rPr>
          <w:noProof/>
        </w:rPr>
        <w:t>7</w:t>
      </w:r>
      <w:r>
        <w:rPr>
          <w:noProof/>
        </w:rPr>
        <w:fldChar w:fldCharType="end"/>
      </w:r>
    </w:p>
    <w:p w14:paraId="472428EC" w14:textId="77777777" w:rsidR="007E2FC9" w:rsidRDefault="00A2342D" w:rsidP="00A2342D">
      <w:pPr>
        <w:shd w:val="clear" w:color="auto" w:fill="8C8C8C"/>
        <w:overflowPunct/>
        <w:autoSpaceDE/>
        <w:autoSpaceDN/>
        <w:adjustRightInd/>
        <w:textAlignment w:val="auto"/>
      </w:pPr>
      <w:r>
        <w:fldChar w:fldCharType="end"/>
      </w:r>
      <w:r w:rsidR="007E2FC9">
        <w:br w:type="page"/>
      </w:r>
    </w:p>
    <w:p w14:paraId="5142C232" w14:textId="77777777" w:rsidR="001B71CA" w:rsidRDefault="001B71CA"/>
    <w:p w14:paraId="0920D78D" w14:textId="77777777" w:rsidR="001B71CA" w:rsidRPr="00EA0FA6" w:rsidRDefault="001B71CA" w:rsidP="00525157">
      <w:pPr>
        <w:rPr>
          <w:rFonts w:asciiTheme="minorHAnsi" w:hAnsiTheme="minorHAnsi"/>
        </w:rPr>
      </w:pPr>
    </w:p>
    <w:p w14:paraId="4BF9F877" w14:textId="77777777" w:rsidR="001B71CA" w:rsidRPr="00EA0FA6" w:rsidRDefault="001B71CA">
      <w:pPr>
        <w:rPr>
          <w:rFonts w:asciiTheme="minorHAnsi" w:hAnsiTheme="minorHAnsi"/>
          <w:sz w:val="16"/>
          <w:szCs w:val="16"/>
        </w:rPr>
      </w:pPr>
    </w:p>
    <w:tbl>
      <w:tblPr>
        <w:tblpPr w:leftFromText="141" w:rightFromText="141" w:vertAnchor="text" w:horzAnchor="margin" w:tblpX="-144" w:tblpY="-184"/>
        <w:tblW w:w="9945" w:type="dxa"/>
        <w:tblBorders>
          <w:top w:val="single" w:sz="24" w:space="0" w:color="A6A6A6"/>
          <w:left w:val="single" w:sz="24" w:space="0" w:color="A6A6A6"/>
          <w:bottom w:val="single" w:sz="24" w:space="0" w:color="A6A6A6"/>
          <w:right w:val="single" w:sz="24" w:space="0" w:color="A6A6A6"/>
          <w:insideH w:val="single" w:sz="24" w:space="0" w:color="A6A6A6"/>
          <w:insideV w:val="single" w:sz="24" w:space="0" w:color="A6A6A6"/>
        </w:tblBorders>
        <w:tblLayout w:type="fixed"/>
        <w:tblCellMar>
          <w:left w:w="70" w:type="dxa"/>
          <w:right w:w="70" w:type="dxa"/>
        </w:tblCellMar>
        <w:tblLook w:val="0000" w:firstRow="0" w:lastRow="0" w:firstColumn="0" w:lastColumn="0" w:noHBand="0" w:noVBand="0"/>
      </w:tblPr>
      <w:tblGrid>
        <w:gridCol w:w="9945"/>
      </w:tblGrid>
      <w:tr w:rsidR="001B71CA" w:rsidRPr="00EA0FA6" w14:paraId="56347302" w14:textId="77777777" w:rsidTr="00163D40">
        <w:trPr>
          <w:trHeight w:val="1216"/>
        </w:trPr>
        <w:tc>
          <w:tcPr>
            <w:tcW w:w="9945" w:type="dxa"/>
            <w:shd w:val="clear" w:color="auto" w:fill="365F91"/>
          </w:tcPr>
          <w:p w14:paraId="4FBDC891" w14:textId="77777777" w:rsidR="001B71CA" w:rsidRPr="00EA0FA6" w:rsidRDefault="001B71CA" w:rsidP="00163D40">
            <w:pPr>
              <w:jc w:val="center"/>
              <w:rPr>
                <w:rFonts w:asciiTheme="minorHAnsi" w:hAnsiTheme="minorHAnsi"/>
              </w:rPr>
            </w:pPr>
          </w:p>
          <w:p w14:paraId="3EC44CA0" w14:textId="77777777" w:rsidR="001B71CA" w:rsidRPr="00EA0FA6" w:rsidRDefault="001B71CA" w:rsidP="00163D40">
            <w:pPr>
              <w:spacing w:line="400" w:lineRule="exact"/>
              <w:ind w:left="567"/>
              <w:jc w:val="center"/>
              <w:rPr>
                <w:rFonts w:asciiTheme="minorHAnsi" w:hAnsiTheme="minorHAnsi"/>
                <w:b/>
                <w:color w:val="FFFFFF"/>
                <w:sz w:val="36"/>
              </w:rPr>
            </w:pPr>
            <w:r w:rsidRPr="00EA0FA6">
              <w:rPr>
                <w:rFonts w:asciiTheme="minorHAnsi" w:hAnsiTheme="minorHAnsi"/>
                <w:b/>
                <w:color w:val="FFFFFF"/>
                <w:sz w:val="36"/>
              </w:rPr>
              <w:t>REGLEMENT DE CONSULTATION</w:t>
            </w:r>
          </w:p>
          <w:p w14:paraId="0BBC69D3" w14:textId="77777777" w:rsidR="001B71CA" w:rsidRPr="00EA0FA6" w:rsidRDefault="001B71CA" w:rsidP="00163D40">
            <w:pPr>
              <w:jc w:val="center"/>
              <w:rPr>
                <w:rFonts w:asciiTheme="minorHAnsi" w:hAnsiTheme="minorHAnsi"/>
              </w:rPr>
            </w:pPr>
            <w:r w:rsidRPr="00EA0FA6">
              <w:rPr>
                <w:rFonts w:asciiTheme="minorHAnsi" w:hAnsiTheme="minorHAnsi"/>
                <w:b/>
                <w:color w:val="FFFFFF"/>
                <w:sz w:val="36"/>
              </w:rPr>
              <w:t>(RC)</w:t>
            </w:r>
          </w:p>
        </w:tc>
      </w:tr>
    </w:tbl>
    <w:p w14:paraId="352CE5C6" w14:textId="77777777" w:rsidR="001B71CA" w:rsidRPr="00EA0FA6" w:rsidRDefault="001B71CA" w:rsidP="001D5B35">
      <w:pPr>
        <w:pStyle w:val="Titre1"/>
        <w:shd w:val="clear" w:color="auto" w:fill="365F91"/>
        <w:spacing w:before="360"/>
        <w:ind w:firstLine="0"/>
        <w:rPr>
          <w:rFonts w:asciiTheme="minorHAnsi" w:hAnsiTheme="minorHAnsi"/>
          <w:color w:val="FFFFFF"/>
        </w:rPr>
      </w:pPr>
      <w:bookmarkStart w:id="2" w:name="_Toc315979113"/>
      <w:r w:rsidRPr="00EA0FA6">
        <w:rPr>
          <w:rFonts w:asciiTheme="minorHAnsi" w:hAnsiTheme="minorHAnsi"/>
          <w:color w:val="FFFFFF"/>
        </w:rPr>
        <w:t>ARTICLE PREMIER. OBJET DE LA CONSULTATION</w:t>
      </w:r>
      <w:bookmarkEnd w:id="2"/>
    </w:p>
    <w:p w14:paraId="1677B2CD" w14:textId="6DC49B47" w:rsidR="001B71CA" w:rsidRPr="00EA0FA6" w:rsidRDefault="00CA5069" w:rsidP="00B70667">
      <w:pPr>
        <w:jc w:val="both"/>
        <w:rPr>
          <w:rFonts w:asciiTheme="minorHAnsi" w:hAnsiTheme="minorHAnsi"/>
          <w:color w:val="808080" w:themeColor="background1" w:themeShade="80"/>
          <w:sz w:val="27"/>
          <w:szCs w:val="27"/>
        </w:rPr>
      </w:pPr>
      <w:r>
        <w:rPr>
          <w:rFonts w:asciiTheme="minorHAnsi" w:hAnsiTheme="minorHAnsi"/>
          <w:noProof/>
          <w:sz w:val="22"/>
          <w:szCs w:val="22"/>
        </w:rPr>
        <w:t>Création des VRD de la nouvelle plateforme logistique PIHEN à Rémy.</w:t>
      </w:r>
    </w:p>
    <w:p w14:paraId="09131C19" w14:textId="77777777" w:rsidR="001B71CA" w:rsidRPr="00EA0FA6" w:rsidRDefault="001B71CA" w:rsidP="00990128">
      <w:pPr>
        <w:pStyle w:val="Titre1"/>
        <w:shd w:val="clear" w:color="auto" w:fill="365F91"/>
        <w:spacing w:before="360"/>
        <w:ind w:firstLine="0"/>
        <w:rPr>
          <w:rFonts w:asciiTheme="minorHAnsi" w:hAnsiTheme="minorHAnsi"/>
          <w:color w:val="FFFFFF"/>
        </w:rPr>
      </w:pPr>
      <w:bookmarkStart w:id="3" w:name="_Toc315979114"/>
      <w:r w:rsidRPr="00EA0FA6">
        <w:rPr>
          <w:rFonts w:asciiTheme="minorHAnsi" w:hAnsiTheme="minorHAnsi"/>
          <w:color w:val="FFFFFF"/>
        </w:rPr>
        <w:t>ARTICLE 2. CONDITIONS DE LA CONSULTATION</w:t>
      </w:r>
      <w:bookmarkEnd w:id="3"/>
    </w:p>
    <w:p w14:paraId="3D299258" w14:textId="4D8A7D13" w:rsidR="001B71CA" w:rsidRPr="00EA0FA6" w:rsidRDefault="00A67A98" w:rsidP="00BB0EB2">
      <w:pPr>
        <w:pStyle w:val="Titre2"/>
        <w:ind w:firstLine="0"/>
        <w:rPr>
          <w:rFonts w:asciiTheme="minorHAnsi" w:hAnsiTheme="minorHAnsi"/>
          <w:color w:val="365F91"/>
          <w:sz w:val="24"/>
          <w:szCs w:val="22"/>
        </w:rPr>
      </w:pPr>
      <w:bookmarkStart w:id="4" w:name="_Toc315979115"/>
      <w:r>
        <w:rPr>
          <w:rFonts w:asciiTheme="minorHAnsi" w:hAnsiTheme="minorHAnsi"/>
          <w:color w:val="365F91"/>
          <w:sz w:val="24"/>
          <w:szCs w:val="22"/>
        </w:rPr>
        <w:t xml:space="preserve">2-1. </w:t>
      </w:r>
      <w:r w:rsidR="001B71CA" w:rsidRPr="00EA0FA6">
        <w:rPr>
          <w:rFonts w:asciiTheme="minorHAnsi" w:hAnsiTheme="minorHAnsi"/>
          <w:color w:val="365F91"/>
          <w:sz w:val="24"/>
          <w:szCs w:val="22"/>
        </w:rPr>
        <w:t>Définition de la procédure</w:t>
      </w:r>
      <w:bookmarkEnd w:id="4"/>
    </w:p>
    <w:p w14:paraId="7EE01AB3" w14:textId="77777777" w:rsidR="001B71CA" w:rsidRDefault="001B71CA" w:rsidP="00B70667">
      <w:pPr>
        <w:pStyle w:val="Paragraphe"/>
        <w:rPr>
          <w:rFonts w:asciiTheme="minorHAnsi" w:hAnsiTheme="minorHAnsi"/>
          <w:sz w:val="22"/>
          <w:szCs w:val="22"/>
        </w:rPr>
      </w:pPr>
      <w:r>
        <w:rPr>
          <w:rFonts w:asciiTheme="minorHAnsi" w:hAnsiTheme="minorHAnsi"/>
          <w:noProof/>
          <w:sz w:val="22"/>
          <w:szCs w:val="22"/>
        </w:rPr>
        <w:t>Marché privé de travaux.</w:t>
      </w:r>
    </w:p>
    <w:p w14:paraId="766D31F8" w14:textId="5B260A0C" w:rsidR="001B71CA" w:rsidRPr="00EA0FA6" w:rsidRDefault="00A67A98" w:rsidP="00BB0EB2">
      <w:pPr>
        <w:pStyle w:val="Titre2"/>
        <w:ind w:firstLine="0"/>
        <w:rPr>
          <w:rFonts w:asciiTheme="minorHAnsi" w:hAnsiTheme="minorHAnsi"/>
          <w:color w:val="365F91"/>
          <w:sz w:val="24"/>
          <w:szCs w:val="22"/>
        </w:rPr>
      </w:pPr>
      <w:bookmarkStart w:id="5" w:name="_Toc315979116"/>
      <w:r>
        <w:rPr>
          <w:rFonts w:asciiTheme="minorHAnsi" w:hAnsiTheme="minorHAnsi"/>
          <w:color w:val="365F91"/>
          <w:sz w:val="24"/>
          <w:szCs w:val="22"/>
        </w:rPr>
        <w:t xml:space="preserve">2-2. </w:t>
      </w:r>
      <w:r w:rsidR="001B71CA" w:rsidRPr="00EA0FA6">
        <w:rPr>
          <w:rFonts w:asciiTheme="minorHAnsi" w:hAnsiTheme="minorHAnsi"/>
          <w:color w:val="365F91"/>
          <w:sz w:val="24"/>
          <w:szCs w:val="22"/>
        </w:rPr>
        <w:t>Décomposition en tranches et en lots</w:t>
      </w:r>
      <w:bookmarkEnd w:id="5"/>
    </w:p>
    <w:p w14:paraId="5622FB7E" w14:textId="7882B698" w:rsidR="001B71CA" w:rsidRDefault="00CA5069" w:rsidP="00B70667">
      <w:pPr>
        <w:pStyle w:val="Paragraphe"/>
        <w:numPr>
          <w:ilvl w:val="0"/>
          <w:numId w:val="25"/>
        </w:numPr>
        <w:tabs>
          <w:tab w:val="left" w:pos="1134"/>
        </w:tabs>
        <w:rPr>
          <w:rFonts w:asciiTheme="minorHAnsi" w:hAnsiTheme="minorHAnsi"/>
          <w:sz w:val="22"/>
          <w:szCs w:val="22"/>
        </w:rPr>
      </w:pPr>
      <w:r>
        <w:rPr>
          <w:rFonts w:asciiTheme="minorHAnsi" w:hAnsiTheme="minorHAnsi"/>
          <w:sz w:val="22"/>
          <w:szCs w:val="22"/>
        </w:rPr>
        <w:t xml:space="preserve">Lots : </w:t>
      </w:r>
    </w:p>
    <w:p w14:paraId="49A3D3AA" w14:textId="3F6AB872" w:rsidR="00CA5069" w:rsidRDefault="00CA5069" w:rsidP="00CA5069">
      <w:pPr>
        <w:pStyle w:val="Paragraphe"/>
        <w:numPr>
          <w:ilvl w:val="0"/>
          <w:numId w:val="28"/>
        </w:numPr>
        <w:tabs>
          <w:tab w:val="left" w:pos="1134"/>
        </w:tabs>
        <w:rPr>
          <w:rFonts w:asciiTheme="minorHAnsi" w:hAnsiTheme="minorHAnsi"/>
          <w:sz w:val="22"/>
          <w:szCs w:val="22"/>
        </w:rPr>
      </w:pPr>
      <w:r>
        <w:rPr>
          <w:rFonts w:asciiTheme="minorHAnsi" w:hAnsiTheme="minorHAnsi"/>
          <w:sz w:val="22"/>
          <w:szCs w:val="22"/>
        </w:rPr>
        <w:t>Lot 1 : Terrassement, voirie, assainissement, AEP, et défense incendie.</w:t>
      </w:r>
    </w:p>
    <w:p w14:paraId="7C32C78D" w14:textId="635E55AA" w:rsidR="00CA5069" w:rsidRDefault="00CA5069" w:rsidP="00CA5069">
      <w:pPr>
        <w:pStyle w:val="Paragraphe"/>
        <w:numPr>
          <w:ilvl w:val="0"/>
          <w:numId w:val="28"/>
        </w:numPr>
        <w:tabs>
          <w:tab w:val="left" w:pos="1134"/>
        </w:tabs>
        <w:rPr>
          <w:rFonts w:asciiTheme="minorHAnsi" w:hAnsiTheme="minorHAnsi"/>
          <w:sz w:val="22"/>
          <w:szCs w:val="22"/>
        </w:rPr>
      </w:pPr>
      <w:r>
        <w:rPr>
          <w:rFonts w:asciiTheme="minorHAnsi" w:hAnsiTheme="minorHAnsi"/>
          <w:sz w:val="22"/>
          <w:szCs w:val="22"/>
        </w:rPr>
        <w:t>Lot 2 : Réseaux secs et éclairage public.</w:t>
      </w:r>
    </w:p>
    <w:p w14:paraId="635FFF18" w14:textId="2FFB36A7" w:rsidR="00927F55" w:rsidRPr="00927F55" w:rsidRDefault="00927F55" w:rsidP="00927F55">
      <w:pPr>
        <w:pStyle w:val="Paragraphe"/>
        <w:tabs>
          <w:tab w:val="left" w:pos="1134"/>
        </w:tabs>
        <w:rPr>
          <w:rFonts w:asciiTheme="minorHAnsi" w:hAnsiTheme="minorHAnsi"/>
          <w:b/>
          <w:i/>
          <w:sz w:val="22"/>
          <w:szCs w:val="22"/>
          <w:u w:val="single"/>
        </w:rPr>
      </w:pPr>
      <w:r w:rsidRPr="00927F55">
        <w:rPr>
          <w:rFonts w:asciiTheme="minorHAnsi" w:hAnsiTheme="minorHAnsi"/>
          <w:b/>
          <w:i/>
          <w:sz w:val="22"/>
          <w:szCs w:val="22"/>
          <w:u w:val="single"/>
        </w:rPr>
        <w:t>Les entreprises ont la possibilité de répondre à l’un ou l’autre des lots, ou encore les 2 lots.</w:t>
      </w:r>
    </w:p>
    <w:p w14:paraId="350952DE" w14:textId="4C3514F3" w:rsidR="00CA5069" w:rsidRDefault="00CA5069" w:rsidP="00CA5069">
      <w:pPr>
        <w:pStyle w:val="Paragraphe"/>
        <w:numPr>
          <w:ilvl w:val="0"/>
          <w:numId w:val="25"/>
        </w:numPr>
        <w:tabs>
          <w:tab w:val="left" w:pos="1134"/>
        </w:tabs>
        <w:rPr>
          <w:rFonts w:asciiTheme="minorHAnsi" w:hAnsiTheme="minorHAnsi"/>
          <w:sz w:val="22"/>
          <w:szCs w:val="22"/>
        </w:rPr>
      </w:pPr>
      <w:r>
        <w:rPr>
          <w:rFonts w:asciiTheme="minorHAnsi" w:hAnsiTheme="minorHAnsi"/>
          <w:sz w:val="22"/>
          <w:szCs w:val="22"/>
        </w:rPr>
        <w:t>Tranche :</w:t>
      </w:r>
    </w:p>
    <w:p w14:paraId="2B717EE7" w14:textId="00218B69" w:rsidR="00CA5069" w:rsidRPr="001B71CA" w:rsidRDefault="00CA5069" w:rsidP="00CA5069">
      <w:pPr>
        <w:pStyle w:val="Paragraphe"/>
        <w:numPr>
          <w:ilvl w:val="0"/>
          <w:numId w:val="28"/>
        </w:numPr>
        <w:tabs>
          <w:tab w:val="left" w:pos="1134"/>
        </w:tabs>
        <w:rPr>
          <w:rFonts w:asciiTheme="minorHAnsi" w:hAnsiTheme="minorHAnsi"/>
          <w:sz w:val="22"/>
          <w:szCs w:val="22"/>
        </w:rPr>
      </w:pPr>
      <w:r>
        <w:rPr>
          <w:rFonts w:asciiTheme="minorHAnsi" w:hAnsiTheme="minorHAnsi"/>
          <w:sz w:val="22"/>
          <w:szCs w:val="22"/>
        </w:rPr>
        <w:t>1 tranche ferme et unique</w:t>
      </w:r>
    </w:p>
    <w:p w14:paraId="1716E91E" w14:textId="6E9FB092" w:rsidR="001B71CA" w:rsidRPr="00EA0FA6" w:rsidRDefault="00A67A98" w:rsidP="00BB0EB2">
      <w:pPr>
        <w:pStyle w:val="Titre2"/>
        <w:ind w:firstLine="0"/>
        <w:rPr>
          <w:rFonts w:asciiTheme="minorHAnsi" w:hAnsiTheme="minorHAnsi"/>
          <w:color w:val="365F91"/>
          <w:sz w:val="24"/>
          <w:szCs w:val="22"/>
        </w:rPr>
      </w:pPr>
      <w:bookmarkStart w:id="6" w:name="_Toc315979117"/>
      <w:r>
        <w:rPr>
          <w:rFonts w:asciiTheme="minorHAnsi" w:hAnsiTheme="minorHAnsi"/>
          <w:color w:val="365F91"/>
          <w:sz w:val="24"/>
          <w:szCs w:val="22"/>
        </w:rPr>
        <w:t xml:space="preserve">2-3. </w:t>
      </w:r>
      <w:r w:rsidR="001B71CA" w:rsidRPr="00EA0FA6">
        <w:rPr>
          <w:rFonts w:asciiTheme="minorHAnsi" w:hAnsiTheme="minorHAnsi"/>
          <w:color w:val="365F91"/>
          <w:sz w:val="24"/>
          <w:szCs w:val="22"/>
        </w:rPr>
        <w:t>Nature de l'attributaire</w:t>
      </w:r>
      <w:bookmarkEnd w:id="6"/>
    </w:p>
    <w:p w14:paraId="64F9DD4B" w14:textId="77777777" w:rsidR="001B71CA" w:rsidRPr="00EA0FA6" w:rsidRDefault="001B71CA" w:rsidP="00BB0EB2">
      <w:pPr>
        <w:pStyle w:val="Paragraphe"/>
        <w:keepNext/>
        <w:rPr>
          <w:rFonts w:asciiTheme="minorHAnsi" w:hAnsiTheme="minorHAnsi"/>
          <w:sz w:val="22"/>
          <w:szCs w:val="22"/>
        </w:rPr>
      </w:pPr>
      <w:r w:rsidRPr="00EA0FA6">
        <w:rPr>
          <w:rFonts w:asciiTheme="minorHAnsi" w:hAnsiTheme="minorHAnsi"/>
          <w:sz w:val="22"/>
          <w:szCs w:val="22"/>
        </w:rPr>
        <w:t>Le marché sera conclu :</w:t>
      </w:r>
    </w:p>
    <w:p w14:paraId="60AB6554" w14:textId="77777777" w:rsidR="001B71CA" w:rsidRPr="00EA0FA6" w:rsidRDefault="001B71CA" w:rsidP="00BB0EB2">
      <w:pPr>
        <w:keepNext/>
        <w:numPr>
          <w:ilvl w:val="0"/>
          <w:numId w:val="1"/>
        </w:numPr>
        <w:spacing w:before="120"/>
        <w:ind w:left="284" w:firstLine="0"/>
        <w:rPr>
          <w:rFonts w:asciiTheme="minorHAnsi" w:hAnsiTheme="minorHAnsi"/>
          <w:sz w:val="22"/>
          <w:szCs w:val="22"/>
        </w:rPr>
      </w:pPr>
      <w:r w:rsidRPr="00EA0FA6">
        <w:rPr>
          <w:rFonts w:asciiTheme="minorHAnsi" w:hAnsiTheme="minorHAnsi"/>
          <w:sz w:val="22"/>
          <w:szCs w:val="22"/>
        </w:rPr>
        <w:t>soit avec un entrepreneur unique ;</w:t>
      </w:r>
    </w:p>
    <w:p w14:paraId="2A5B349D" w14:textId="77777777" w:rsidR="001B71CA" w:rsidRPr="00EA0FA6" w:rsidRDefault="001B71CA" w:rsidP="00BB0EB2">
      <w:pPr>
        <w:numPr>
          <w:ilvl w:val="0"/>
          <w:numId w:val="1"/>
        </w:numPr>
        <w:spacing w:before="120"/>
        <w:ind w:left="284" w:firstLine="0"/>
        <w:rPr>
          <w:rFonts w:asciiTheme="minorHAnsi" w:hAnsiTheme="minorHAnsi"/>
          <w:sz w:val="22"/>
          <w:szCs w:val="22"/>
        </w:rPr>
      </w:pPr>
      <w:r w:rsidRPr="00EA0FA6">
        <w:rPr>
          <w:rFonts w:asciiTheme="minorHAnsi" w:hAnsiTheme="minorHAnsi"/>
          <w:sz w:val="22"/>
          <w:szCs w:val="22"/>
        </w:rPr>
        <w:t>soit avec des entrepreneurs groupés.</w:t>
      </w:r>
    </w:p>
    <w:p w14:paraId="07FE307F" w14:textId="2032178D" w:rsidR="001B71CA" w:rsidRPr="00EA0FA6" w:rsidRDefault="00A67A98" w:rsidP="00BB0EB2">
      <w:pPr>
        <w:pStyle w:val="Titre2"/>
        <w:ind w:firstLine="0"/>
        <w:rPr>
          <w:rFonts w:asciiTheme="minorHAnsi" w:hAnsiTheme="minorHAnsi"/>
          <w:color w:val="365F91"/>
          <w:sz w:val="24"/>
          <w:szCs w:val="22"/>
        </w:rPr>
      </w:pPr>
      <w:bookmarkStart w:id="7" w:name="_Toc315979118"/>
      <w:r>
        <w:rPr>
          <w:rFonts w:asciiTheme="minorHAnsi" w:hAnsiTheme="minorHAnsi"/>
          <w:color w:val="365F91"/>
          <w:sz w:val="24"/>
          <w:szCs w:val="22"/>
        </w:rPr>
        <w:t xml:space="preserve">2-4. </w:t>
      </w:r>
      <w:r w:rsidR="001B71CA" w:rsidRPr="00EA0FA6">
        <w:rPr>
          <w:rFonts w:asciiTheme="minorHAnsi" w:hAnsiTheme="minorHAnsi"/>
          <w:color w:val="365F91"/>
          <w:sz w:val="24"/>
          <w:szCs w:val="22"/>
        </w:rPr>
        <w:t>Compléments à apporter au cahier des clauses techniques particulières</w:t>
      </w:r>
      <w:bookmarkEnd w:id="7"/>
    </w:p>
    <w:p w14:paraId="3D973A39" w14:textId="77777777" w:rsidR="001B71CA" w:rsidRPr="00EA0FA6" w:rsidRDefault="001B71CA" w:rsidP="00BB0EB2">
      <w:pPr>
        <w:pStyle w:val="Paragraphe"/>
        <w:rPr>
          <w:rFonts w:asciiTheme="minorHAnsi" w:hAnsiTheme="minorHAnsi"/>
          <w:sz w:val="22"/>
          <w:szCs w:val="22"/>
        </w:rPr>
      </w:pPr>
      <w:r w:rsidRPr="00EA0FA6">
        <w:rPr>
          <w:rFonts w:asciiTheme="minorHAnsi" w:hAnsiTheme="minorHAnsi"/>
          <w:sz w:val="22"/>
          <w:szCs w:val="22"/>
        </w:rPr>
        <w:t>Les candidats n'ont pas à apporter de complément au Cahier des Clauses Techniques Particulières (CCTP).</w:t>
      </w:r>
    </w:p>
    <w:p w14:paraId="6DA17E7C" w14:textId="17D419D0" w:rsidR="001B71CA" w:rsidRPr="00EA0FA6" w:rsidRDefault="00A67A98" w:rsidP="00BB0EB2">
      <w:pPr>
        <w:pStyle w:val="Titre2"/>
        <w:ind w:firstLine="0"/>
        <w:rPr>
          <w:rFonts w:asciiTheme="minorHAnsi" w:hAnsiTheme="minorHAnsi"/>
          <w:color w:val="365F91"/>
          <w:sz w:val="24"/>
          <w:szCs w:val="22"/>
        </w:rPr>
      </w:pPr>
      <w:bookmarkStart w:id="8" w:name="_Toc315979119"/>
      <w:r>
        <w:rPr>
          <w:rFonts w:asciiTheme="minorHAnsi" w:hAnsiTheme="minorHAnsi"/>
          <w:color w:val="365F91"/>
          <w:sz w:val="24"/>
          <w:szCs w:val="22"/>
        </w:rPr>
        <w:t xml:space="preserve">2-5. </w:t>
      </w:r>
      <w:r w:rsidR="001B71CA" w:rsidRPr="00EA0FA6">
        <w:rPr>
          <w:rFonts w:asciiTheme="minorHAnsi" w:hAnsiTheme="minorHAnsi"/>
          <w:color w:val="365F91"/>
          <w:sz w:val="24"/>
          <w:szCs w:val="22"/>
        </w:rPr>
        <w:t>Variantes</w:t>
      </w:r>
      <w:bookmarkEnd w:id="8"/>
    </w:p>
    <w:p w14:paraId="677E5CD2" w14:textId="77777777" w:rsidR="001B71CA" w:rsidRPr="00EA0FA6" w:rsidRDefault="001B71CA" w:rsidP="00B70667">
      <w:pPr>
        <w:overflowPunct/>
        <w:textAlignment w:val="auto"/>
        <w:rPr>
          <w:rFonts w:asciiTheme="minorHAnsi" w:hAnsiTheme="minorHAnsi"/>
          <w:sz w:val="22"/>
          <w:szCs w:val="22"/>
        </w:rPr>
      </w:pPr>
      <w:r>
        <w:rPr>
          <w:rFonts w:asciiTheme="minorHAnsi" w:hAnsiTheme="minorHAnsi"/>
          <w:sz w:val="22"/>
          <w:szCs w:val="22"/>
        </w:rPr>
        <w:t>Interdites</w:t>
      </w:r>
    </w:p>
    <w:p w14:paraId="75BBD534" w14:textId="49AFA81F" w:rsidR="001B71CA" w:rsidRPr="00EA0FA6" w:rsidRDefault="001B71CA" w:rsidP="00BB0EB2">
      <w:pPr>
        <w:pStyle w:val="Titre2"/>
        <w:ind w:firstLine="0"/>
        <w:rPr>
          <w:rFonts w:asciiTheme="minorHAnsi" w:hAnsiTheme="minorHAnsi"/>
          <w:color w:val="365F91"/>
          <w:sz w:val="24"/>
          <w:szCs w:val="22"/>
        </w:rPr>
      </w:pPr>
      <w:bookmarkStart w:id="9" w:name="_Toc315979120"/>
      <w:r w:rsidRPr="00EA0FA6">
        <w:rPr>
          <w:rFonts w:asciiTheme="minorHAnsi" w:hAnsiTheme="minorHAnsi"/>
          <w:color w:val="365F91"/>
          <w:sz w:val="24"/>
          <w:szCs w:val="22"/>
        </w:rPr>
        <w:t>2-6</w:t>
      </w:r>
      <w:r w:rsidR="00A67A98">
        <w:rPr>
          <w:rFonts w:asciiTheme="minorHAnsi" w:hAnsiTheme="minorHAnsi"/>
          <w:color w:val="365F91"/>
          <w:sz w:val="24"/>
          <w:szCs w:val="22"/>
        </w:rPr>
        <w:t xml:space="preserve">. </w:t>
      </w:r>
      <w:r w:rsidRPr="00EA0FA6">
        <w:rPr>
          <w:rFonts w:asciiTheme="minorHAnsi" w:hAnsiTheme="minorHAnsi"/>
          <w:color w:val="365F91"/>
          <w:sz w:val="24"/>
          <w:szCs w:val="22"/>
        </w:rPr>
        <w:t>Options</w:t>
      </w:r>
      <w:bookmarkEnd w:id="9"/>
    </w:p>
    <w:p w14:paraId="41EF21D4" w14:textId="77777777" w:rsidR="001B71CA" w:rsidRPr="00EA0FA6" w:rsidRDefault="001B71CA" w:rsidP="00B70667">
      <w:pPr>
        <w:pStyle w:val="Paragraphe"/>
        <w:rPr>
          <w:rFonts w:asciiTheme="minorHAnsi" w:hAnsiTheme="minorHAnsi"/>
          <w:sz w:val="22"/>
          <w:szCs w:val="22"/>
        </w:rPr>
      </w:pPr>
      <w:r w:rsidRPr="001B71CA">
        <w:rPr>
          <w:rFonts w:asciiTheme="minorHAnsi" w:hAnsiTheme="minorHAnsi"/>
          <w:sz w:val="22"/>
          <w:szCs w:val="22"/>
        </w:rPr>
        <w:t>Sans objet.</w:t>
      </w:r>
    </w:p>
    <w:p w14:paraId="0DF19843" w14:textId="5C48322C" w:rsidR="001B71CA" w:rsidRPr="00EA0FA6" w:rsidRDefault="00A67A98" w:rsidP="00721284">
      <w:pPr>
        <w:pStyle w:val="Titre2"/>
        <w:ind w:firstLine="0"/>
        <w:rPr>
          <w:rFonts w:asciiTheme="minorHAnsi" w:hAnsiTheme="minorHAnsi"/>
          <w:color w:val="365F91"/>
          <w:sz w:val="24"/>
          <w:szCs w:val="22"/>
        </w:rPr>
      </w:pPr>
      <w:bookmarkStart w:id="10" w:name="_Toc315979121"/>
      <w:r>
        <w:rPr>
          <w:rFonts w:asciiTheme="minorHAnsi" w:hAnsiTheme="minorHAnsi"/>
          <w:color w:val="365F91"/>
          <w:sz w:val="24"/>
          <w:szCs w:val="22"/>
        </w:rPr>
        <w:t xml:space="preserve">2-7. </w:t>
      </w:r>
      <w:r w:rsidR="001B71CA" w:rsidRPr="00EA0FA6">
        <w:rPr>
          <w:rFonts w:asciiTheme="minorHAnsi" w:hAnsiTheme="minorHAnsi"/>
          <w:color w:val="365F91"/>
          <w:sz w:val="24"/>
          <w:szCs w:val="22"/>
        </w:rPr>
        <w:t>Délai de réalisation</w:t>
      </w:r>
      <w:bookmarkEnd w:id="10"/>
    </w:p>
    <w:p w14:paraId="086AF871" w14:textId="71890CB0" w:rsidR="001B71CA" w:rsidRDefault="001B71CA" w:rsidP="00B70667">
      <w:pPr>
        <w:pStyle w:val="Paragraphe"/>
        <w:tabs>
          <w:tab w:val="left" w:pos="426"/>
        </w:tabs>
        <w:rPr>
          <w:rFonts w:asciiTheme="minorHAnsi" w:hAnsiTheme="minorHAnsi"/>
          <w:sz w:val="22"/>
          <w:szCs w:val="22"/>
        </w:rPr>
      </w:pPr>
      <w:r w:rsidRPr="00EA0FA6">
        <w:rPr>
          <w:rFonts w:asciiTheme="minorHAnsi" w:hAnsiTheme="minorHAnsi"/>
          <w:sz w:val="22"/>
          <w:szCs w:val="22"/>
        </w:rPr>
        <w:t xml:space="preserve">Le délai d'exécution est </w:t>
      </w:r>
      <w:r w:rsidR="00A67A98">
        <w:rPr>
          <w:rFonts w:asciiTheme="minorHAnsi" w:hAnsiTheme="minorHAnsi"/>
          <w:sz w:val="22"/>
          <w:szCs w:val="22"/>
        </w:rPr>
        <w:t>fixé à :</w:t>
      </w:r>
    </w:p>
    <w:p w14:paraId="23E71DEB" w14:textId="77777777" w:rsidR="001D5B35" w:rsidRDefault="00A67A98" w:rsidP="00B70667">
      <w:pPr>
        <w:pStyle w:val="Paragraphe"/>
        <w:tabs>
          <w:tab w:val="left" w:pos="426"/>
        </w:tabs>
        <w:rPr>
          <w:rFonts w:asciiTheme="minorHAnsi" w:hAnsiTheme="minorHAnsi"/>
          <w:sz w:val="22"/>
          <w:szCs w:val="22"/>
        </w:rPr>
      </w:pPr>
      <w:r>
        <w:rPr>
          <w:rFonts w:asciiTheme="minorHAnsi" w:hAnsiTheme="minorHAnsi"/>
          <w:sz w:val="22"/>
          <w:szCs w:val="22"/>
        </w:rPr>
        <w:t>Lot 1 : 120 jours ouvrés ou délai proposé par les candidats</w:t>
      </w:r>
    </w:p>
    <w:p w14:paraId="4DBAC7CD" w14:textId="70FFE452" w:rsidR="00A67A98" w:rsidRDefault="00A67A98" w:rsidP="00B70667">
      <w:pPr>
        <w:pStyle w:val="Paragraphe"/>
        <w:tabs>
          <w:tab w:val="left" w:pos="426"/>
        </w:tabs>
        <w:rPr>
          <w:rFonts w:asciiTheme="minorHAnsi" w:hAnsiTheme="minorHAnsi"/>
          <w:sz w:val="22"/>
          <w:szCs w:val="22"/>
        </w:rPr>
      </w:pPr>
      <w:r>
        <w:rPr>
          <w:rFonts w:asciiTheme="minorHAnsi" w:hAnsiTheme="minorHAnsi"/>
          <w:sz w:val="22"/>
          <w:szCs w:val="22"/>
        </w:rPr>
        <w:t>Lot 2 : 30 jours ouvrés ou délai proposé par les candidats.</w:t>
      </w:r>
    </w:p>
    <w:p w14:paraId="06D73D4B" w14:textId="52F2EFEA" w:rsidR="00A67A98" w:rsidRDefault="00A67A98" w:rsidP="00B70667">
      <w:pPr>
        <w:pStyle w:val="Paragraphe"/>
        <w:tabs>
          <w:tab w:val="left" w:pos="426"/>
        </w:tabs>
        <w:rPr>
          <w:rFonts w:asciiTheme="minorHAnsi" w:hAnsiTheme="minorHAnsi"/>
          <w:sz w:val="22"/>
          <w:szCs w:val="22"/>
        </w:rPr>
      </w:pPr>
      <w:r>
        <w:rPr>
          <w:rFonts w:asciiTheme="minorHAnsi" w:hAnsiTheme="minorHAnsi"/>
          <w:sz w:val="22"/>
          <w:szCs w:val="22"/>
        </w:rPr>
        <w:t>La période de préparation est de 4 semaines par lots.</w:t>
      </w:r>
    </w:p>
    <w:p w14:paraId="4CEABB13" w14:textId="32E41E02" w:rsidR="007E3780" w:rsidRPr="007E3780" w:rsidRDefault="007E3780" w:rsidP="00B70667">
      <w:pPr>
        <w:pStyle w:val="Paragraphe"/>
        <w:tabs>
          <w:tab w:val="left" w:pos="426"/>
        </w:tabs>
        <w:rPr>
          <w:rFonts w:asciiTheme="minorHAnsi" w:hAnsiTheme="minorHAnsi"/>
          <w:b/>
          <w:u w:val="single"/>
        </w:rPr>
      </w:pPr>
      <w:r w:rsidRPr="007E3780">
        <w:rPr>
          <w:rFonts w:asciiTheme="minorHAnsi" w:hAnsiTheme="minorHAnsi"/>
          <w:b/>
          <w:sz w:val="22"/>
          <w:szCs w:val="22"/>
          <w:u w:val="single"/>
        </w:rPr>
        <w:lastRenderedPageBreak/>
        <w:t>A titre indicatif le démarrage des travaux est prévu le : 17 Juillet 2017</w:t>
      </w:r>
    </w:p>
    <w:p w14:paraId="0AC9C013" w14:textId="091BC7C9" w:rsidR="001B71CA" w:rsidRPr="00EA0FA6" w:rsidRDefault="00A67A98" w:rsidP="00721284">
      <w:pPr>
        <w:pStyle w:val="Titre2"/>
        <w:ind w:firstLine="0"/>
        <w:rPr>
          <w:rFonts w:asciiTheme="minorHAnsi" w:hAnsiTheme="minorHAnsi"/>
          <w:color w:val="365F91"/>
          <w:sz w:val="24"/>
          <w:szCs w:val="22"/>
        </w:rPr>
      </w:pPr>
      <w:bookmarkStart w:id="11" w:name="_Toc315979122"/>
      <w:r>
        <w:rPr>
          <w:rFonts w:asciiTheme="minorHAnsi" w:hAnsiTheme="minorHAnsi"/>
          <w:color w:val="365F91"/>
          <w:sz w:val="24"/>
          <w:szCs w:val="22"/>
        </w:rPr>
        <w:t xml:space="preserve">2-8. </w:t>
      </w:r>
      <w:r w:rsidR="001B71CA" w:rsidRPr="00EA0FA6">
        <w:rPr>
          <w:rFonts w:asciiTheme="minorHAnsi" w:hAnsiTheme="minorHAnsi"/>
          <w:color w:val="365F91"/>
          <w:sz w:val="24"/>
          <w:szCs w:val="22"/>
        </w:rPr>
        <w:t>Modifications de détail au dossier de consultation</w:t>
      </w:r>
      <w:bookmarkEnd w:id="11"/>
    </w:p>
    <w:p w14:paraId="78DA5524" w14:textId="77777777" w:rsidR="001B71CA" w:rsidRPr="00EA0FA6" w:rsidRDefault="001B71CA">
      <w:pPr>
        <w:pStyle w:val="Paragraphe"/>
        <w:tabs>
          <w:tab w:val="left" w:pos="426"/>
        </w:tabs>
        <w:rPr>
          <w:rFonts w:asciiTheme="minorHAnsi" w:hAnsiTheme="minorHAnsi"/>
          <w:sz w:val="22"/>
          <w:szCs w:val="22"/>
        </w:rPr>
      </w:pPr>
      <w:r>
        <w:rPr>
          <w:rFonts w:asciiTheme="minorHAnsi" w:hAnsiTheme="minorHAnsi"/>
          <w:sz w:val="22"/>
          <w:szCs w:val="22"/>
        </w:rPr>
        <w:t xml:space="preserve">Le Pouvoir Adjudicateur </w:t>
      </w:r>
      <w:r w:rsidRPr="00EA0FA6">
        <w:rPr>
          <w:rFonts w:asciiTheme="minorHAnsi" w:hAnsiTheme="minorHAnsi"/>
          <w:sz w:val="22"/>
          <w:szCs w:val="22"/>
        </w:rPr>
        <w:t>se réserve le droit d'apporter des modifications de détail au dossier de consultation. Celles-ci doivent être communiquées au plus tard 10 jours avant la date limite fixée pour la remise des offres. Les candidats devront alors répondre sur la base du dossier modifié.</w:t>
      </w:r>
    </w:p>
    <w:p w14:paraId="6B0147C7" w14:textId="77777777" w:rsidR="001B71CA" w:rsidRPr="00EA0FA6" w:rsidRDefault="001B71CA" w:rsidP="00990128">
      <w:pPr>
        <w:pStyle w:val="Paragraphe"/>
        <w:tabs>
          <w:tab w:val="left" w:pos="426"/>
        </w:tabs>
        <w:rPr>
          <w:rFonts w:asciiTheme="minorHAnsi" w:hAnsiTheme="minorHAnsi"/>
          <w:sz w:val="22"/>
          <w:szCs w:val="22"/>
        </w:rPr>
      </w:pPr>
      <w:r w:rsidRPr="00EA0FA6">
        <w:rPr>
          <w:rFonts w:asciiTheme="minorHAnsi" w:hAnsiTheme="minorHAnsi"/>
          <w:sz w:val="22"/>
          <w:szCs w:val="22"/>
        </w:rPr>
        <w:t>Si, pendant l'étude du dossier par les candidats, la date limite fixée pour la remise des offres est reportée, la disposition précédente est applicable en fonction de cette nouvelle date.</w:t>
      </w:r>
    </w:p>
    <w:p w14:paraId="2B2B8751" w14:textId="77777777" w:rsidR="001B71CA" w:rsidRPr="00EA0FA6" w:rsidRDefault="001B71CA" w:rsidP="00990128">
      <w:pPr>
        <w:pStyle w:val="Paragraphe"/>
        <w:tabs>
          <w:tab w:val="left" w:pos="426"/>
        </w:tabs>
        <w:rPr>
          <w:rFonts w:asciiTheme="minorHAnsi" w:hAnsiTheme="minorHAnsi"/>
          <w:color w:val="365F91"/>
          <w:szCs w:val="22"/>
        </w:rPr>
      </w:pPr>
      <w:r w:rsidRPr="00EA0FA6">
        <w:rPr>
          <w:rFonts w:asciiTheme="minorHAnsi" w:hAnsiTheme="minorHAnsi"/>
          <w:color w:val="365F91"/>
          <w:szCs w:val="22"/>
        </w:rPr>
        <w:t xml:space="preserve">2-9. </w:t>
      </w:r>
      <w:r w:rsidRPr="00EA0FA6">
        <w:rPr>
          <w:rFonts w:asciiTheme="minorHAnsi" w:hAnsiTheme="minorHAnsi"/>
          <w:color w:val="365F91"/>
          <w:szCs w:val="22"/>
        </w:rPr>
        <w:tab/>
        <w:t>Délai de validité des offres</w:t>
      </w:r>
    </w:p>
    <w:p w14:paraId="3FF3092A" w14:textId="77777777" w:rsidR="001B71CA" w:rsidRPr="00EA0FA6" w:rsidRDefault="001B71CA">
      <w:pPr>
        <w:pStyle w:val="Paragraphe"/>
        <w:tabs>
          <w:tab w:val="left" w:pos="426"/>
        </w:tabs>
        <w:rPr>
          <w:rFonts w:asciiTheme="minorHAnsi" w:hAnsiTheme="minorHAnsi"/>
          <w:sz w:val="22"/>
          <w:szCs w:val="22"/>
        </w:rPr>
      </w:pPr>
      <w:r w:rsidRPr="00EA0FA6">
        <w:rPr>
          <w:rFonts w:asciiTheme="minorHAnsi" w:hAnsiTheme="minorHAnsi"/>
          <w:sz w:val="22"/>
          <w:szCs w:val="22"/>
        </w:rPr>
        <w:t xml:space="preserve">Le délai de validité des offres est de </w:t>
      </w:r>
      <w:r>
        <w:rPr>
          <w:rFonts w:asciiTheme="minorHAnsi" w:hAnsiTheme="minorHAnsi"/>
          <w:sz w:val="22"/>
          <w:szCs w:val="22"/>
        </w:rPr>
        <w:t>12</w:t>
      </w:r>
      <w:r w:rsidRPr="00EA0FA6">
        <w:rPr>
          <w:rFonts w:asciiTheme="minorHAnsi" w:hAnsiTheme="minorHAnsi"/>
          <w:sz w:val="22"/>
          <w:szCs w:val="22"/>
        </w:rPr>
        <w:t>0 jours; il court à compter de la date limite fixée pour la remise des offres.</w:t>
      </w:r>
    </w:p>
    <w:p w14:paraId="69B368D2" w14:textId="0F601EE2" w:rsidR="001B71CA" w:rsidRPr="00EA0FA6" w:rsidRDefault="00A67A98" w:rsidP="00BB0EB2">
      <w:pPr>
        <w:pStyle w:val="Titre2"/>
        <w:ind w:firstLine="0"/>
        <w:rPr>
          <w:rFonts w:asciiTheme="minorHAnsi" w:hAnsiTheme="minorHAnsi"/>
          <w:color w:val="365F91"/>
          <w:sz w:val="24"/>
          <w:szCs w:val="22"/>
        </w:rPr>
      </w:pPr>
      <w:bookmarkStart w:id="12" w:name="_Toc315979123"/>
      <w:r>
        <w:rPr>
          <w:rFonts w:asciiTheme="minorHAnsi" w:hAnsiTheme="minorHAnsi"/>
          <w:color w:val="365F91"/>
          <w:sz w:val="24"/>
          <w:szCs w:val="22"/>
        </w:rPr>
        <w:t>2-10.</w:t>
      </w:r>
      <w:r w:rsidR="001B71CA" w:rsidRPr="00EA0FA6">
        <w:rPr>
          <w:rFonts w:asciiTheme="minorHAnsi" w:hAnsiTheme="minorHAnsi"/>
          <w:color w:val="365F91"/>
          <w:sz w:val="24"/>
          <w:szCs w:val="22"/>
        </w:rPr>
        <w:t>Propriété intellectuelle</w:t>
      </w:r>
      <w:bookmarkEnd w:id="12"/>
    </w:p>
    <w:p w14:paraId="22C934F4" w14:textId="77777777" w:rsidR="001B71CA" w:rsidRPr="00EA0FA6" w:rsidRDefault="001B71CA">
      <w:pPr>
        <w:pStyle w:val="Paragraphe"/>
        <w:tabs>
          <w:tab w:val="left" w:pos="426"/>
        </w:tabs>
        <w:rPr>
          <w:rFonts w:asciiTheme="minorHAnsi" w:hAnsiTheme="minorHAnsi"/>
          <w:sz w:val="22"/>
          <w:szCs w:val="22"/>
        </w:rPr>
      </w:pPr>
      <w:r w:rsidRPr="00EA0FA6">
        <w:rPr>
          <w:rFonts w:asciiTheme="minorHAnsi" w:hAnsiTheme="minorHAnsi"/>
          <w:sz w:val="22"/>
          <w:szCs w:val="22"/>
        </w:rPr>
        <w:t>Sans objet.</w:t>
      </w:r>
    </w:p>
    <w:p w14:paraId="1C01475D" w14:textId="269F90DE" w:rsidR="001B71CA" w:rsidRPr="00EA0FA6" w:rsidRDefault="00A67A98" w:rsidP="00721284">
      <w:pPr>
        <w:pStyle w:val="Titre2"/>
        <w:ind w:firstLine="0"/>
        <w:rPr>
          <w:rFonts w:asciiTheme="minorHAnsi" w:hAnsiTheme="minorHAnsi"/>
          <w:color w:val="365F91"/>
          <w:sz w:val="24"/>
          <w:szCs w:val="22"/>
        </w:rPr>
      </w:pPr>
      <w:bookmarkStart w:id="13" w:name="_Toc315979124"/>
      <w:r>
        <w:rPr>
          <w:rFonts w:asciiTheme="minorHAnsi" w:hAnsiTheme="minorHAnsi"/>
          <w:color w:val="365F91"/>
          <w:sz w:val="24"/>
          <w:szCs w:val="22"/>
        </w:rPr>
        <w:t xml:space="preserve">2-11. </w:t>
      </w:r>
      <w:r w:rsidR="001B71CA" w:rsidRPr="00EA0FA6">
        <w:rPr>
          <w:rFonts w:asciiTheme="minorHAnsi" w:hAnsiTheme="minorHAnsi"/>
          <w:color w:val="365F91"/>
          <w:sz w:val="24"/>
          <w:szCs w:val="22"/>
        </w:rPr>
        <w:t>Dispositions relatives aux prestations intéressant la Défense</w:t>
      </w:r>
      <w:bookmarkEnd w:id="13"/>
    </w:p>
    <w:p w14:paraId="781B82A3" w14:textId="77777777" w:rsidR="001B71CA" w:rsidRPr="00EA0FA6" w:rsidRDefault="001B71CA">
      <w:pPr>
        <w:pStyle w:val="Paragraphe"/>
        <w:tabs>
          <w:tab w:val="left" w:pos="426"/>
        </w:tabs>
        <w:rPr>
          <w:rFonts w:asciiTheme="minorHAnsi" w:hAnsiTheme="minorHAnsi"/>
          <w:sz w:val="22"/>
          <w:szCs w:val="22"/>
        </w:rPr>
      </w:pPr>
      <w:r w:rsidRPr="00EA0FA6">
        <w:rPr>
          <w:rFonts w:asciiTheme="minorHAnsi" w:hAnsiTheme="minorHAnsi"/>
          <w:sz w:val="22"/>
          <w:szCs w:val="22"/>
        </w:rPr>
        <w:t>Sans objet.</w:t>
      </w:r>
    </w:p>
    <w:p w14:paraId="526FAED6" w14:textId="22EB8052" w:rsidR="001B71CA" w:rsidRPr="00EA0FA6" w:rsidRDefault="00A67A98" w:rsidP="00721284">
      <w:pPr>
        <w:pStyle w:val="Titre2"/>
        <w:ind w:firstLine="0"/>
        <w:rPr>
          <w:rFonts w:asciiTheme="minorHAnsi" w:hAnsiTheme="minorHAnsi"/>
          <w:color w:val="365F91"/>
          <w:sz w:val="24"/>
          <w:szCs w:val="22"/>
        </w:rPr>
      </w:pPr>
      <w:bookmarkStart w:id="14" w:name="_Toc315979125"/>
      <w:r>
        <w:rPr>
          <w:rFonts w:asciiTheme="minorHAnsi" w:hAnsiTheme="minorHAnsi"/>
          <w:color w:val="365F91"/>
          <w:sz w:val="24"/>
          <w:szCs w:val="22"/>
        </w:rPr>
        <w:t xml:space="preserve">2-12. </w:t>
      </w:r>
      <w:r w:rsidR="001B71CA" w:rsidRPr="00EA0FA6">
        <w:rPr>
          <w:rFonts w:asciiTheme="minorHAnsi" w:hAnsiTheme="minorHAnsi"/>
          <w:color w:val="365F91"/>
          <w:sz w:val="24"/>
          <w:szCs w:val="22"/>
        </w:rPr>
        <w:t>Garantie particulière pour matériaux de type nouveau</w:t>
      </w:r>
      <w:bookmarkEnd w:id="14"/>
    </w:p>
    <w:p w14:paraId="219318E4" w14:textId="77777777" w:rsidR="001B71CA" w:rsidRPr="00EA0FA6" w:rsidRDefault="001B71CA">
      <w:pPr>
        <w:pStyle w:val="Paragraphe"/>
        <w:tabs>
          <w:tab w:val="left" w:pos="426"/>
        </w:tabs>
        <w:rPr>
          <w:rFonts w:asciiTheme="minorHAnsi" w:hAnsiTheme="minorHAnsi"/>
          <w:sz w:val="22"/>
          <w:szCs w:val="22"/>
        </w:rPr>
      </w:pPr>
      <w:r w:rsidRPr="00EA0FA6">
        <w:rPr>
          <w:rFonts w:asciiTheme="minorHAnsi" w:hAnsiTheme="minorHAnsi"/>
          <w:sz w:val="22"/>
          <w:szCs w:val="22"/>
        </w:rPr>
        <w:t>Sans objet.</w:t>
      </w:r>
    </w:p>
    <w:p w14:paraId="232EB1CE" w14:textId="2C6572D2" w:rsidR="001B71CA" w:rsidRPr="00EA0FA6" w:rsidRDefault="00A67A98" w:rsidP="00721284">
      <w:pPr>
        <w:pStyle w:val="Titre2"/>
        <w:ind w:firstLine="0"/>
        <w:rPr>
          <w:rFonts w:asciiTheme="minorHAnsi" w:hAnsiTheme="minorHAnsi"/>
          <w:color w:val="365F91"/>
          <w:sz w:val="24"/>
          <w:szCs w:val="22"/>
        </w:rPr>
      </w:pPr>
      <w:bookmarkStart w:id="15" w:name="_Toc315979126"/>
      <w:r>
        <w:rPr>
          <w:rFonts w:asciiTheme="minorHAnsi" w:hAnsiTheme="minorHAnsi"/>
          <w:color w:val="365F91"/>
          <w:sz w:val="24"/>
          <w:szCs w:val="22"/>
        </w:rPr>
        <w:t xml:space="preserve">2-13. </w:t>
      </w:r>
      <w:r w:rsidR="001B71CA" w:rsidRPr="00EA0FA6">
        <w:rPr>
          <w:rFonts w:asciiTheme="minorHAnsi" w:hAnsiTheme="minorHAnsi"/>
          <w:color w:val="365F91"/>
          <w:sz w:val="24"/>
          <w:szCs w:val="22"/>
        </w:rPr>
        <w:t>Sécurité et Protection de la Santé des travailleurs sur le chantier (SPS)</w:t>
      </w:r>
      <w:bookmarkEnd w:id="15"/>
    </w:p>
    <w:p w14:paraId="5167F08B" w14:textId="0235C1FF" w:rsidR="001B71CA" w:rsidRDefault="001B71CA">
      <w:pPr>
        <w:pStyle w:val="Paragraphe"/>
        <w:tabs>
          <w:tab w:val="left" w:pos="426"/>
        </w:tabs>
        <w:rPr>
          <w:rFonts w:asciiTheme="minorHAnsi" w:hAnsiTheme="minorHAnsi"/>
          <w:sz w:val="22"/>
          <w:szCs w:val="22"/>
        </w:rPr>
      </w:pPr>
      <w:r w:rsidRPr="00EA0FA6">
        <w:rPr>
          <w:rFonts w:asciiTheme="minorHAnsi" w:hAnsiTheme="minorHAnsi"/>
          <w:sz w:val="22"/>
          <w:szCs w:val="22"/>
        </w:rPr>
        <w:t xml:space="preserve">La présente opération est soumise à une coordination S.P.S. </w:t>
      </w:r>
      <w:r w:rsidR="00EA78CC">
        <w:rPr>
          <w:rFonts w:asciiTheme="minorHAnsi" w:hAnsiTheme="minorHAnsi"/>
          <w:sz w:val="22"/>
          <w:szCs w:val="22"/>
        </w:rPr>
        <w:t xml:space="preserve">de niveau </w:t>
      </w:r>
      <w:r w:rsidR="00927F55">
        <w:rPr>
          <w:rFonts w:asciiTheme="minorHAnsi" w:hAnsiTheme="minorHAnsi"/>
          <w:sz w:val="22"/>
          <w:szCs w:val="22"/>
        </w:rPr>
        <w:t>1</w:t>
      </w:r>
      <w:r w:rsidR="00EA78CC">
        <w:rPr>
          <w:rFonts w:asciiTheme="minorHAnsi" w:hAnsiTheme="minorHAnsi"/>
          <w:sz w:val="22"/>
          <w:szCs w:val="22"/>
        </w:rPr>
        <w:t>.</w:t>
      </w:r>
    </w:p>
    <w:p w14:paraId="450C371E" w14:textId="7ED72291" w:rsidR="00EA78CC" w:rsidRPr="00EA0FA6" w:rsidRDefault="00EA78CC">
      <w:pPr>
        <w:pStyle w:val="Paragraphe"/>
        <w:tabs>
          <w:tab w:val="left" w:pos="426"/>
        </w:tabs>
        <w:rPr>
          <w:rFonts w:asciiTheme="minorHAnsi" w:hAnsiTheme="minorHAnsi"/>
          <w:sz w:val="22"/>
          <w:szCs w:val="22"/>
        </w:rPr>
      </w:pPr>
      <w:r>
        <w:rPr>
          <w:rFonts w:asciiTheme="minorHAnsi" w:hAnsiTheme="minorHAnsi"/>
          <w:sz w:val="22"/>
          <w:szCs w:val="22"/>
        </w:rPr>
        <w:t xml:space="preserve">BUREAU VERITAS : </w:t>
      </w:r>
      <w:proofErr w:type="spellStart"/>
      <w:r>
        <w:rPr>
          <w:rFonts w:asciiTheme="minorHAnsi" w:hAnsiTheme="minorHAnsi"/>
          <w:sz w:val="22"/>
          <w:szCs w:val="22"/>
        </w:rPr>
        <w:t>Sq</w:t>
      </w:r>
      <w:proofErr w:type="spellEnd"/>
      <w:r>
        <w:rPr>
          <w:rFonts w:asciiTheme="minorHAnsi" w:hAnsiTheme="minorHAnsi"/>
          <w:sz w:val="22"/>
          <w:szCs w:val="22"/>
        </w:rPr>
        <w:t xml:space="preserve"> du Docteur Henri LABORIT 60200 COMPIEGNE</w:t>
      </w:r>
    </w:p>
    <w:p w14:paraId="1B83F3FE" w14:textId="3140C0AC" w:rsidR="001B71CA" w:rsidRPr="00EA0FA6" w:rsidRDefault="00A67A98" w:rsidP="00721284">
      <w:pPr>
        <w:pStyle w:val="Titre2"/>
        <w:ind w:firstLine="0"/>
        <w:rPr>
          <w:rFonts w:asciiTheme="minorHAnsi" w:hAnsiTheme="minorHAnsi"/>
          <w:color w:val="365F91"/>
          <w:sz w:val="24"/>
          <w:szCs w:val="22"/>
        </w:rPr>
      </w:pPr>
      <w:bookmarkStart w:id="16" w:name="_Toc315979127"/>
      <w:r>
        <w:rPr>
          <w:rFonts w:asciiTheme="minorHAnsi" w:hAnsiTheme="minorHAnsi"/>
          <w:color w:val="365F91"/>
          <w:sz w:val="24"/>
          <w:szCs w:val="22"/>
        </w:rPr>
        <w:t xml:space="preserve">2-14. </w:t>
      </w:r>
      <w:r w:rsidR="001B71CA" w:rsidRPr="00EA0FA6">
        <w:rPr>
          <w:rFonts w:asciiTheme="minorHAnsi" w:hAnsiTheme="minorHAnsi"/>
          <w:color w:val="365F91"/>
          <w:sz w:val="24"/>
          <w:szCs w:val="22"/>
        </w:rPr>
        <w:t>Mesures particulières concernant la propreté en site urbain</w:t>
      </w:r>
      <w:bookmarkEnd w:id="16"/>
    </w:p>
    <w:p w14:paraId="3034158A" w14:textId="77777777" w:rsidR="001B71CA" w:rsidRPr="00EA0FA6" w:rsidRDefault="001B71CA">
      <w:pPr>
        <w:pStyle w:val="Paragraphe"/>
        <w:tabs>
          <w:tab w:val="left" w:pos="426"/>
        </w:tabs>
        <w:rPr>
          <w:rFonts w:asciiTheme="minorHAnsi" w:hAnsiTheme="minorHAnsi"/>
        </w:rPr>
      </w:pPr>
      <w:r w:rsidRPr="00EA0FA6">
        <w:rPr>
          <w:rFonts w:asciiTheme="minorHAnsi" w:hAnsiTheme="minorHAnsi"/>
          <w:sz w:val="22"/>
          <w:szCs w:val="22"/>
        </w:rPr>
        <w:t>Aucune stipulation particulière.</w:t>
      </w:r>
    </w:p>
    <w:p w14:paraId="592B26CC" w14:textId="77777777" w:rsidR="001B71CA" w:rsidRPr="00EA0FA6" w:rsidRDefault="001B71CA" w:rsidP="00163D40">
      <w:pPr>
        <w:pStyle w:val="Titre1"/>
        <w:shd w:val="clear" w:color="auto" w:fill="365F91"/>
        <w:rPr>
          <w:rFonts w:asciiTheme="minorHAnsi" w:hAnsiTheme="minorHAnsi"/>
          <w:color w:val="FFFFFF"/>
        </w:rPr>
      </w:pPr>
      <w:bookmarkStart w:id="17" w:name="_Toc315979128"/>
      <w:r w:rsidRPr="00EA0FA6">
        <w:rPr>
          <w:rFonts w:asciiTheme="minorHAnsi" w:hAnsiTheme="minorHAnsi"/>
          <w:color w:val="FFFFFF"/>
        </w:rPr>
        <w:t>ARTICLE 3. PRESENTATION DES OFFRES</w:t>
      </w:r>
      <w:bookmarkEnd w:id="17"/>
    </w:p>
    <w:p w14:paraId="677C4DE1" w14:textId="29DE222F" w:rsidR="001B71CA" w:rsidRPr="001B71CA" w:rsidRDefault="00EA78CC" w:rsidP="001B71CA">
      <w:pPr>
        <w:pStyle w:val="Paragraphe"/>
        <w:tabs>
          <w:tab w:val="left" w:pos="426"/>
        </w:tabs>
        <w:rPr>
          <w:rFonts w:asciiTheme="minorHAnsi" w:hAnsiTheme="minorHAnsi"/>
          <w:sz w:val="22"/>
          <w:szCs w:val="22"/>
        </w:rPr>
      </w:pPr>
      <w:r>
        <w:rPr>
          <w:rFonts w:asciiTheme="minorHAnsi" w:hAnsiTheme="minorHAnsi"/>
          <w:sz w:val="22"/>
          <w:szCs w:val="22"/>
        </w:rPr>
        <w:t xml:space="preserve">Le dossier sera à télécharger à l’adresse suivante ou envoyé par courriel </w:t>
      </w:r>
      <w:r w:rsidR="00927F55">
        <w:rPr>
          <w:rFonts w:asciiTheme="minorHAnsi" w:hAnsiTheme="minorHAnsi"/>
          <w:sz w:val="22"/>
          <w:szCs w:val="22"/>
        </w:rPr>
        <w:t xml:space="preserve">et ms dur la plateforme de téléchargement d’ACP : </w:t>
      </w:r>
    </w:p>
    <w:p w14:paraId="26C48E8D" w14:textId="77777777" w:rsidR="001B71CA" w:rsidRPr="00EA0FA6" w:rsidRDefault="001B71CA" w:rsidP="00163D40">
      <w:pPr>
        <w:tabs>
          <w:tab w:val="left" w:pos="2410"/>
        </w:tabs>
        <w:jc w:val="both"/>
        <w:rPr>
          <w:rFonts w:asciiTheme="minorHAnsi" w:hAnsiTheme="minorHAnsi"/>
          <w:sz w:val="24"/>
          <w:szCs w:val="24"/>
        </w:rPr>
      </w:pPr>
    </w:p>
    <w:p w14:paraId="7D748B47" w14:textId="6AE90384" w:rsidR="001B71CA" w:rsidRDefault="00927F55" w:rsidP="00BB0EB2">
      <w:pPr>
        <w:pStyle w:val="Paragraphe"/>
        <w:rPr>
          <w:rFonts w:ascii="Calibri" w:hAnsi="Calibri" w:cs="Calibri"/>
          <w:color w:val="0000E9"/>
          <w:sz w:val="28"/>
          <w:szCs w:val="28"/>
          <w:u w:val="single" w:color="0000E9"/>
        </w:rPr>
      </w:pPr>
      <w:hyperlink r:id="rId12" w:history="1">
        <w:r w:rsidR="005F5C25" w:rsidRPr="00C61D21">
          <w:rPr>
            <w:rStyle w:val="Lienhypertexte"/>
            <w:rFonts w:ascii="Calibri" w:hAnsi="Calibri" w:cs="Calibri"/>
            <w:sz w:val="28"/>
            <w:szCs w:val="28"/>
            <w:u w:color="0000E9"/>
          </w:rPr>
          <w:t>http://appelsoffre.acp-vrd.fr</w:t>
        </w:r>
      </w:hyperlink>
    </w:p>
    <w:p w14:paraId="291812C6" w14:textId="77777777" w:rsidR="005F5C25" w:rsidRPr="00EA0FA6" w:rsidRDefault="005F5C25" w:rsidP="00BB0EB2">
      <w:pPr>
        <w:pStyle w:val="Paragraphe"/>
        <w:rPr>
          <w:rFonts w:asciiTheme="minorHAnsi" w:hAnsiTheme="minorHAnsi"/>
          <w:sz w:val="22"/>
          <w:szCs w:val="22"/>
        </w:rPr>
      </w:pPr>
    </w:p>
    <w:p w14:paraId="7B102B3C" w14:textId="77777777" w:rsidR="001B71CA" w:rsidRPr="00EA0FA6" w:rsidRDefault="001B71CA" w:rsidP="00BB0EB2">
      <w:pPr>
        <w:pStyle w:val="Paragraphe"/>
        <w:rPr>
          <w:rFonts w:asciiTheme="minorHAnsi" w:hAnsiTheme="minorHAnsi"/>
          <w:sz w:val="22"/>
          <w:szCs w:val="22"/>
        </w:rPr>
      </w:pPr>
      <w:r w:rsidRPr="00EA0FA6">
        <w:rPr>
          <w:rFonts w:asciiTheme="minorHAnsi" w:hAnsiTheme="minorHAnsi"/>
          <w:sz w:val="22"/>
          <w:szCs w:val="22"/>
        </w:rPr>
        <w:t>Les offres des candidats seront entièrement rédigées en langue française ainsi que les documents de présentations associés.</w:t>
      </w:r>
    </w:p>
    <w:p w14:paraId="36579429" w14:textId="77777777" w:rsidR="001B71CA" w:rsidRPr="00EA0FA6" w:rsidRDefault="001B71CA" w:rsidP="00BB0EB2">
      <w:pPr>
        <w:pStyle w:val="Paragraphe"/>
        <w:rPr>
          <w:rFonts w:asciiTheme="minorHAnsi" w:hAnsiTheme="minorHAnsi"/>
          <w:sz w:val="22"/>
          <w:szCs w:val="22"/>
        </w:rPr>
      </w:pPr>
      <w:r w:rsidRPr="00EA0FA6">
        <w:rPr>
          <w:rFonts w:asciiTheme="minorHAnsi" w:hAnsiTheme="minorHAnsi"/>
          <w:sz w:val="22"/>
          <w:szCs w:val="22"/>
        </w:rPr>
        <w:t>Il est rappelé que le ou les signataires doivent être habilités à engager le candidat.</w:t>
      </w:r>
    </w:p>
    <w:p w14:paraId="58DBAA02" w14:textId="77777777" w:rsidR="001B71CA" w:rsidRPr="00EA0FA6" w:rsidRDefault="001B71CA" w:rsidP="00BB0EB2">
      <w:pPr>
        <w:pStyle w:val="Paragraphe"/>
        <w:rPr>
          <w:rFonts w:asciiTheme="minorHAnsi" w:hAnsiTheme="minorHAnsi"/>
          <w:sz w:val="22"/>
          <w:szCs w:val="22"/>
        </w:rPr>
      </w:pPr>
      <w:r w:rsidRPr="00EA0FA6">
        <w:rPr>
          <w:rFonts w:asciiTheme="minorHAnsi" w:hAnsiTheme="minorHAnsi"/>
          <w:sz w:val="22"/>
          <w:szCs w:val="22"/>
        </w:rPr>
        <w:t>Seul l’acte d'engagement sera daté et signé par le(s) représentant(s) qualifié(s) du/des prestataire(s), les pièces particulières constitutives du marché le seront lors de la phase de mise au point du marché et constitueront l'exemplaire original.</w:t>
      </w:r>
    </w:p>
    <w:p w14:paraId="7E15E2A5" w14:textId="77777777" w:rsidR="001B71CA" w:rsidRPr="00EA0FA6" w:rsidRDefault="001B71CA" w:rsidP="005D47E0">
      <w:pPr>
        <w:pStyle w:val="Titre2"/>
        <w:ind w:firstLine="0"/>
        <w:rPr>
          <w:rFonts w:asciiTheme="minorHAnsi" w:hAnsiTheme="minorHAnsi"/>
          <w:color w:val="365F91"/>
          <w:sz w:val="24"/>
          <w:szCs w:val="22"/>
        </w:rPr>
      </w:pPr>
      <w:bookmarkStart w:id="18" w:name="_Toc315979129"/>
      <w:r w:rsidRPr="00EA0FA6">
        <w:rPr>
          <w:rFonts w:asciiTheme="minorHAnsi" w:hAnsiTheme="minorHAnsi"/>
          <w:color w:val="365F91"/>
          <w:sz w:val="24"/>
          <w:szCs w:val="22"/>
        </w:rPr>
        <w:lastRenderedPageBreak/>
        <w:t xml:space="preserve">3-1. </w:t>
      </w:r>
      <w:r>
        <w:rPr>
          <w:rFonts w:asciiTheme="minorHAnsi" w:hAnsiTheme="minorHAnsi"/>
          <w:color w:val="365F91"/>
          <w:sz w:val="24"/>
          <w:szCs w:val="22"/>
        </w:rPr>
        <w:t>Composition du DCE et de l’offre à remettre</w:t>
      </w:r>
      <w:bookmarkEnd w:id="18"/>
      <w:r w:rsidRPr="00EA0FA6">
        <w:rPr>
          <w:rFonts w:asciiTheme="minorHAnsi" w:hAnsiTheme="minorHAnsi"/>
          <w:color w:val="365F91"/>
          <w:sz w:val="24"/>
          <w:szCs w:val="22"/>
        </w:rPr>
        <w:t xml:space="preserve"> </w:t>
      </w:r>
    </w:p>
    <w:p w14:paraId="28A4BE91" w14:textId="77777777" w:rsidR="001B71CA" w:rsidRPr="00EA0FA6" w:rsidRDefault="001B71CA" w:rsidP="00BB0EB2">
      <w:pPr>
        <w:pStyle w:val="Titre3"/>
        <w:ind w:left="0" w:firstLine="0"/>
        <w:rPr>
          <w:rFonts w:asciiTheme="minorHAnsi" w:hAnsiTheme="minorHAnsi"/>
          <w:b/>
          <w:color w:val="595959"/>
          <w:sz w:val="22"/>
          <w:szCs w:val="22"/>
          <w:u w:val="single"/>
        </w:rPr>
      </w:pPr>
      <w:bookmarkStart w:id="19" w:name="_Toc315979130"/>
      <w:r w:rsidRPr="00EA0FA6">
        <w:rPr>
          <w:rFonts w:asciiTheme="minorHAnsi" w:hAnsiTheme="minorHAnsi"/>
          <w:b/>
          <w:bCs/>
          <w:color w:val="595959"/>
          <w:sz w:val="22"/>
          <w:szCs w:val="22"/>
          <w:u w:val="single"/>
        </w:rPr>
        <w:t>3-1.1.</w:t>
      </w:r>
      <w:r w:rsidRPr="00EA0FA6">
        <w:rPr>
          <w:rFonts w:asciiTheme="minorHAnsi" w:hAnsiTheme="minorHAnsi"/>
          <w:b/>
          <w:color w:val="595959"/>
          <w:sz w:val="22"/>
          <w:szCs w:val="22"/>
          <w:u w:val="single"/>
        </w:rPr>
        <w:t xml:space="preserve"> Documents fournis aux </w:t>
      </w:r>
      <w:r w:rsidRPr="00EA0FA6">
        <w:rPr>
          <w:rFonts w:asciiTheme="minorHAnsi" w:hAnsiTheme="minorHAnsi"/>
          <w:b/>
          <w:bCs/>
          <w:color w:val="595959"/>
          <w:sz w:val="22"/>
          <w:szCs w:val="22"/>
          <w:u w:val="single"/>
        </w:rPr>
        <w:t>candidats</w:t>
      </w:r>
      <w:bookmarkEnd w:id="19"/>
    </w:p>
    <w:p w14:paraId="532F866F" w14:textId="77777777" w:rsidR="001B71CA" w:rsidRPr="00EA0FA6" w:rsidRDefault="001B71CA" w:rsidP="00BB0EB2">
      <w:pPr>
        <w:pStyle w:val="Paragraphe"/>
        <w:keepNext/>
        <w:rPr>
          <w:rFonts w:asciiTheme="minorHAnsi" w:hAnsiTheme="minorHAnsi"/>
          <w:sz w:val="22"/>
          <w:szCs w:val="22"/>
        </w:rPr>
      </w:pPr>
      <w:r w:rsidRPr="00EA0FA6">
        <w:rPr>
          <w:rFonts w:asciiTheme="minorHAnsi" w:hAnsiTheme="minorHAnsi"/>
          <w:sz w:val="22"/>
          <w:szCs w:val="22"/>
        </w:rPr>
        <w:t>Le présent dossier de consultation est constitué par :</w:t>
      </w:r>
    </w:p>
    <w:p w14:paraId="360D77D1" w14:textId="48FF3CDA" w:rsidR="001B71CA" w:rsidRPr="005844DD" w:rsidRDefault="001B71CA" w:rsidP="005844DD">
      <w:pPr>
        <w:numPr>
          <w:ilvl w:val="0"/>
          <w:numId w:val="3"/>
        </w:numPr>
        <w:spacing w:before="120"/>
        <w:ind w:left="0"/>
        <w:rPr>
          <w:rFonts w:asciiTheme="minorHAnsi" w:hAnsiTheme="minorHAnsi"/>
          <w:sz w:val="22"/>
          <w:szCs w:val="22"/>
        </w:rPr>
      </w:pPr>
      <w:r w:rsidRPr="00EA0FA6">
        <w:rPr>
          <w:rFonts w:asciiTheme="minorHAnsi" w:hAnsiTheme="minorHAnsi"/>
          <w:sz w:val="22"/>
          <w:szCs w:val="22"/>
        </w:rPr>
        <w:t>Le présent règlement ;</w:t>
      </w:r>
    </w:p>
    <w:p w14:paraId="3DBA69D6" w14:textId="77777777" w:rsidR="001B71CA" w:rsidRPr="00EA0FA6" w:rsidRDefault="001B71CA" w:rsidP="00BB0EB2">
      <w:pPr>
        <w:numPr>
          <w:ilvl w:val="0"/>
          <w:numId w:val="2"/>
        </w:numPr>
        <w:spacing w:before="120"/>
        <w:ind w:left="0"/>
        <w:rPr>
          <w:rFonts w:asciiTheme="minorHAnsi" w:hAnsiTheme="minorHAnsi"/>
          <w:sz w:val="22"/>
          <w:szCs w:val="22"/>
        </w:rPr>
      </w:pPr>
      <w:r w:rsidRPr="00EA0FA6">
        <w:rPr>
          <w:rFonts w:asciiTheme="minorHAnsi" w:hAnsiTheme="minorHAnsi"/>
          <w:sz w:val="22"/>
          <w:szCs w:val="22"/>
        </w:rPr>
        <w:t>Le cahier des clauses administratives particulières (CCAP) ;</w:t>
      </w:r>
    </w:p>
    <w:p w14:paraId="337B1993" w14:textId="71A79093" w:rsidR="001B71CA" w:rsidRPr="001B71CA" w:rsidRDefault="001B71CA" w:rsidP="00B70667">
      <w:pPr>
        <w:numPr>
          <w:ilvl w:val="0"/>
          <w:numId w:val="2"/>
        </w:numPr>
        <w:spacing w:before="120"/>
        <w:ind w:left="0"/>
        <w:rPr>
          <w:rFonts w:asciiTheme="minorHAnsi" w:hAnsiTheme="minorHAnsi"/>
          <w:sz w:val="22"/>
          <w:szCs w:val="22"/>
        </w:rPr>
      </w:pPr>
      <w:r w:rsidRPr="001B71CA">
        <w:rPr>
          <w:rFonts w:asciiTheme="minorHAnsi" w:hAnsiTheme="minorHAnsi"/>
          <w:sz w:val="22"/>
          <w:szCs w:val="22"/>
        </w:rPr>
        <w:t>Le cahier des clauses techniques particulières (CCTP) et annexe</w:t>
      </w:r>
      <w:r w:rsidR="00927F55">
        <w:rPr>
          <w:rFonts w:asciiTheme="minorHAnsi" w:hAnsiTheme="minorHAnsi"/>
          <w:sz w:val="22"/>
          <w:szCs w:val="22"/>
        </w:rPr>
        <w:t>s</w:t>
      </w:r>
      <w:r w:rsidRPr="001B71CA">
        <w:rPr>
          <w:rFonts w:asciiTheme="minorHAnsi" w:hAnsiTheme="minorHAnsi"/>
          <w:sz w:val="22"/>
          <w:szCs w:val="22"/>
        </w:rPr>
        <w:t> ;</w:t>
      </w:r>
    </w:p>
    <w:p w14:paraId="1490E649" w14:textId="77777777" w:rsidR="001B71CA" w:rsidRPr="001B71CA" w:rsidRDefault="001B71CA" w:rsidP="00B70667">
      <w:pPr>
        <w:numPr>
          <w:ilvl w:val="0"/>
          <w:numId w:val="2"/>
        </w:numPr>
        <w:spacing w:before="120"/>
        <w:ind w:left="0"/>
        <w:rPr>
          <w:rFonts w:asciiTheme="minorHAnsi" w:hAnsiTheme="minorHAnsi"/>
          <w:sz w:val="22"/>
          <w:szCs w:val="22"/>
        </w:rPr>
      </w:pPr>
      <w:r w:rsidRPr="001B71CA">
        <w:rPr>
          <w:rFonts w:asciiTheme="minorHAnsi" w:hAnsiTheme="minorHAnsi"/>
          <w:sz w:val="22"/>
          <w:szCs w:val="22"/>
        </w:rPr>
        <w:t>BPU</w:t>
      </w:r>
    </w:p>
    <w:p w14:paraId="15DF35BF" w14:textId="26510252" w:rsidR="001B71CA" w:rsidRPr="001B71CA" w:rsidRDefault="00E13CBE" w:rsidP="00B70667">
      <w:pPr>
        <w:numPr>
          <w:ilvl w:val="0"/>
          <w:numId w:val="2"/>
        </w:numPr>
        <w:spacing w:before="120"/>
        <w:ind w:left="0"/>
        <w:rPr>
          <w:rFonts w:asciiTheme="minorHAnsi" w:hAnsiTheme="minorHAnsi"/>
          <w:sz w:val="22"/>
          <w:szCs w:val="22"/>
        </w:rPr>
      </w:pPr>
      <w:r>
        <w:rPr>
          <w:rFonts w:asciiTheme="minorHAnsi" w:hAnsiTheme="minorHAnsi"/>
          <w:sz w:val="22"/>
          <w:szCs w:val="22"/>
        </w:rPr>
        <w:t>DPGF</w:t>
      </w:r>
    </w:p>
    <w:p w14:paraId="5D6C6D2D" w14:textId="77777777" w:rsidR="00E95244" w:rsidRDefault="00E95244" w:rsidP="00B70667">
      <w:pPr>
        <w:numPr>
          <w:ilvl w:val="0"/>
          <w:numId w:val="2"/>
        </w:numPr>
        <w:spacing w:before="120"/>
        <w:ind w:left="0"/>
        <w:rPr>
          <w:rFonts w:asciiTheme="minorHAnsi" w:hAnsiTheme="minorHAnsi"/>
          <w:sz w:val="22"/>
          <w:szCs w:val="22"/>
        </w:rPr>
      </w:pPr>
      <w:r>
        <w:rPr>
          <w:rFonts w:asciiTheme="minorHAnsi" w:hAnsiTheme="minorHAnsi"/>
          <w:sz w:val="22"/>
          <w:szCs w:val="22"/>
        </w:rPr>
        <w:t>Plan</w:t>
      </w:r>
    </w:p>
    <w:p w14:paraId="1BFDBFA0" w14:textId="77777777" w:rsidR="001B71CA" w:rsidRPr="00EA0FA6" w:rsidRDefault="001B71CA" w:rsidP="00BB0EB2">
      <w:pPr>
        <w:pStyle w:val="Titre3"/>
        <w:ind w:left="0" w:firstLine="0"/>
        <w:rPr>
          <w:rFonts w:asciiTheme="minorHAnsi" w:hAnsiTheme="minorHAnsi"/>
          <w:b/>
          <w:bCs/>
          <w:color w:val="595959"/>
          <w:sz w:val="22"/>
          <w:szCs w:val="22"/>
          <w:u w:val="single"/>
        </w:rPr>
      </w:pPr>
      <w:bookmarkStart w:id="20" w:name="_Toc315979131"/>
      <w:r w:rsidRPr="00EA0FA6">
        <w:rPr>
          <w:rFonts w:asciiTheme="minorHAnsi" w:hAnsiTheme="minorHAnsi"/>
          <w:b/>
          <w:bCs/>
          <w:color w:val="595959"/>
          <w:sz w:val="22"/>
          <w:szCs w:val="22"/>
          <w:u w:val="single"/>
        </w:rPr>
        <w:t>3-1.2. Composition de l’offre à remettre par les candidats</w:t>
      </w:r>
      <w:bookmarkEnd w:id="20"/>
    </w:p>
    <w:p w14:paraId="70AD17B7" w14:textId="77777777" w:rsidR="001B71CA" w:rsidRPr="00EA0FA6" w:rsidRDefault="001B71CA" w:rsidP="00BB0EB2">
      <w:pPr>
        <w:pStyle w:val="Paragraphe"/>
        <w:rPr>
          <w:rFonts w:asciiTheme="minorHAnsi" w:hAnsiTheme="minorHAnsi"/>
          <w:sz w:val="22"/>
          <w:szCs w:val="22"/>
        </w:rPr>
      </w:pPr>
      <w:r w:rsidRPr="00EA0FA6">
        <w:rPr>
          <w:rFonts w:asciiTheme="minorHAnsi" w:hAnsiTheme="minorHAnsi"/>
          <w:sz w:val="22"/>
          <w:szCs w:val="22"/>
        </w:rPr>
        <w:t>Le dossier à remettre par les candidats sera placé sous enveloppe cachetée qui contiendra les pièces suivantes :</w:t>
      </w:r>
    </w:p>
    <w:p w14:paraId="3B73C955" w14:textId="77777777" w:rsidR="001B71CA" w:rsidRPr="00EA0FA6" w:rsidRDefault="001B71CA" w:rsidP="00BB0EB2">
      <w:pPr>
        <w:jc w:val="both"/>
        <w:rPr>
          <w:rFonts w:asciiTheme="minorHAnsi" w:hAnsiTheme="minorHAnsi"/>
          <w:sz w:val="22"/>
          <w:szCs w:val="22"/>
        </w:rPr>
      </w:pPr>
    </w:p>
    <w:p w14:paraId="63FF9379" w14:textId="77777777" w:rsidR="001B71CA" w:rsidRPr="001B71CA" w:rsidRDefault="001B71CA" w:rsidP="00C020B8">
      <w:pPr>
        <w:keepNext/>
        <w:spacing w:before="120"/>
        <w:rPr>
          <w:rFonts w:asciiTheme="minorHAnsi" w:hAnsiTheme="minorHAnsi"/>
          <w:bCs/>
          <w:sz w:val="22"/>
          <w:szCs w:val="22"/>
        </w:rPr>
      </w:pPr>
      <w:r>
        <w:rPr>
          <w:rFonts w:asciiTheme="minorHAnsi" w:hAnsiTheme="minorHAnsi"/>
          <w:b/>
          <w:bCs/>
          <w:sz w:val="22"/>
          <w:szCs w:val="22"/>
        </w:rPr>
        <w:t>- Attestations de régularité fiscale et sociale, attestation d’assurance, extrait KBIS  de moins de 3 mois, certificats de capacités professionnels et liste de références en relation avec l’objet du marché</w:t>
      </w:r>
    </w:p>
    <w:p w14:paraId="5EC981BD" w14:textId="77777777" w:rsidR="001B71CA" w:rsidRPr="00EA0FA6" w:rsidRDefault="001B71CA" w:rsidP="00C020B8">
      <w:pPr>
        <w:keepNext/>
        <w:spacing w:before="120"/>
        <w:rPr>
          <w:rFonts w:asciiTheme="minorHAnsi" w:hAnsiTheme="minorHAnsi"/>
          <w:b/>
          <w:bCs/>
          <w:sz w:val="22"/>
          <w:szCs w:val="22"/>
        </w:rPr>
      </w:pPr>
      <w:r w:rsidRPr="00EA0FA6">
        <w:rPr>
          <w:rFonts w:asciiTheme="minorHAnsi" w:hAnsiTheme="minorHAnsi"/>
          <w:b/>
          <w:bCs/>
          <w:sz w:val="22"/>
          <w:szCs w:val="22"/>
        </w:rPr>
        <w:t>- Un projet de marché comprenant :</w:t>
      </w:r>
    </w:p>
    <w:p w14:paraId="09B08FE5" w14:textId="77777777" w:rsidR="001B71CA" w:rsidRPr="00EA0FA6" w:rsidRDefault="001B71CA" w:rsidP="00C020B8">
      <w:pPr>
        <w:pStyle w:val="Retraitcorpsdetexte"/>
        <w:numPr>
          <w:ilvl w:val="0"/>
          <w:numId w:val="6"/>
        </w:numPr>
        <w:tabs>
          <w:tab w:val="clear" w:pos="927"/>
        </w:tabs>
        <w:ind w:left="283" w:firstLine="0"/>
        <w:jc w:val="both"/>
        <w:rPr>
          <w:rFonts w:asciiTheme="minorHAnsi" w:hAnsiTheme="minorHAnsi"/>
          <w:sz w:val="22"/>
          <w:szCs w:val="22"/>
        </w:rPr>
      </w:pPr>
      <w:r w:rsidRPr="00EA0FA6">
        <w:rPr>
          <w:rFonts w:asciiTheme="minorHAnsi" w:hAnsiTheme="minorHAnsi"/>
          <w:sz w:val="22"/>
          <w:szCs w:val="22"/>
        </w:rPr>
        <w:t>Les capacités professionnelles du sous-traitant (moyens et références).</w:t>
      </w:r>
    </w:p>
    <w:p w14:paraId="558CED7A" w14:textId="77777777" w:rsidR="001B71CA" w:rsidRPr="00FA4DE8" w:rsidRDefault="001B71CA" w:rsidP="00406F22">
      <w:pPr>
        <w:numPr>
          <w:ilvl w:val="0"/>
          <w:numId w:val="2"/>
        </w:numPr>
        <w:spacing w:before="120"/>
        <w:ind w:left="283"/>
        <w:jc w:val="both"/>
        <w:rPr>
          <w:rFonts w:asciiTheme="minorHAnsi" w:hAnsiTheme="minorHAnsi"/>
          <w:sz w:val="22"/>
          <w:szCs w:val="22"/>
        </w:rPr>
      </w:pPr>
      <w:r w:rsidRPr="00FA4DE8">
        <w:rPr>
          <w:rFonts w:asciiTheme="minorHAnsi" w:hAnsiTheme="minorHAnsi"/>
          <w:sz w:val="24"/>
          <w:szCs w:val="22"/>
          <w:bdr w:val="single" w:sz="2" w:space="0" w:color="auto"/>
          <w:shd w:val="clear" w:color="auto" w:fill="DBE5F1" w:themeFill="accent1" w:themeFillTint="33"/>
        </w:rPr>
        <w:t xml:space="preserve">Le bordereau des prix et détail estimatif </w:t>
      </w:r>
      <w:r w:rsidRPr="00FA4DE8">
        <w:rPr>
          <w:rFonts w:asciiTheme="minorHAnsi" w:hAnsiTheme="minorHAnsi"/>
          <w:sz w:val="22"/>
          <w:szCs w:val="22"/>
        </w:rPr>
        <w:t>: cadres ci-joints à compléter sans modification</w:t>
      </w:r>
    </w:p>
    <w:p w14:paraId="1A7F3E62" w14:textId="77777777" w:rsidR="001B71CA" w:rsidRPr="00EA0FA6" w:rsidRDefault="001B71CA" w:rsidP="00406F22">
      <w:pPr>
        <w:numPr>
          <w:ilvl w:val="0"/>
          <w:numId w:val="2"/>
        </w:numPr>
        <w:spacing w:before="120"/>
        <w:ind w:left="283"/>
        <w:jc w:val="both"/>
        <w:rPr>
          <w:rFonts w:asciiTheme="minorHAnsi" w:hAnsiTheme="minorHAnsi"/>
          <w:sz w:val="22"/>
          <w:szCs w:val="22"/>
        </w:rPr>
      </w:pPr>
      <w:r w:rsidRPr="00EA0FA6">
        <w:rPr>
          <w:rFonts w:asciiTheme="minorHAnsi" w:hAnsiTheme="minorHAnsi"/>
          <w:sz w:val="24"/>
          <w:szCs w:val="22"/>
          <w:bdr w:val="single" w:sz="2" w:space="0" w:color="auto"/>
          <w:shd w:val="clear" w:color="auto" w:fill="DBE5F1" w:themeFill="accent1" w:themeFillTint="33"/>
        </w:rPr>
        <w:t>Le cahier des clauses administratives particulières (CCAP) </w:t>
      </w:r>
    </w:p>
    <w:p w14:paraId="1E890002" w14:textId="77777777" w:rsidR="001B71CA" w:rsidRPr="00EA0FA6" w:rsidRDefault="001B71CA" w:rsidP="00406F22">
      <w:pPr>
        <w:numPr>
          <w:ilvl w:val="0"/>
          <w:numId w:val="2"/>
        </w:numPr>
        <w:spacing w:before="120"/>
        <w:ind w:left="283"/>
        <w:jc w:val="both"/>
        <w:rPr>
          <w:rFonts w:asciiTheme="minorHAnsi" w:hAnsiTheme="minorHAnsi"/>
          <w:sz w:val="22"/>
          <w:szCs w:val="22"/>
        </w:rPr>
      </w:pPr>
      <w:r w:rsidRPr="00EA0FA6">
        <w:rPr>
          <w:rFonts w:asciiTheme="minorHAnsi" w:hAnsiTheme="minorHAnsi"/>
          <w:sz w:val="24"/>
          <w:szCs w:val="22"/>
          <w:bdr w:val="single" w:sz="2" w:space="0" w:color="auto"/>
          <w:shd w:val="clear" w:color="auto" w:fill="DBE5F1" w:themeFill="accent1" w:themeFillTint="33"/>
        </w:rPr>
        <w:t>Le cahier des clauses techniques particulières (CCTP)</w:t>
      </w:r>
    </w:p>
    <w:p w14:paraId="08D20E5E" w14:textId="77777777" w:rsidR="001B71CA" w:rsidRPr="00EA0FA6" w:rsidRDefault="001B71CA" w:rsidP="00406F22">
      <w:pPr>
        <w:spacing w:before="120"/>
        <w:rPr>
          <w:rFonts w:asciiTheme="minorHAnsi" w:hAnsiTheme="minorHAnsi"/>
          <w:sz w:val="24"/>
          <w:szCs w:val="22"/>
          <w:bdr w:val="single" w:sz="2" w:space="0" w:color="auto"/>
          <w:shd w:val="clear" w:color="auto" w:fill="DBE5F1" w:themeFill="accent1" w:themeFillTint="33"/>
        </w:rPr>
      </w:pPr>
    </w:p>
    <w:p w14:paraId="7D7DE41E" w14:textId="77777777" w:rsidR="001B71CA" w:rsidRPr="00EA0FA6" w:rsidRDefault="001B71CA" w:rsidP="00C020B8">
      <w:pPr>
        <w:keepNext/>
        <w:spacing w:before="120"/>
        <w:rPr>
          <w:rFonts w:asciiTheme="minorHAnsi" w:hAnsiTheme="minorHAnsi"/>
          <w:b/>
          <w:bCs/>
          <w:sz w:val="22"/>
          <w:szCs w:val="22"/>
        </w:rPr>
      </w:pPr>
      <w:r w:rsidRPr="00EA0FA6">
        <w:rPr>
          <w:rFonts w:asciiTheme="minorHAnsi" w:hAnsiTheme="minorHAnsi"/>
          <w:b/>
          <w:bCs/>
          <w:sz w:val="22"/>
          <w:szCs w:val="22"/>
        </w:rPr>
        <w:t>- Les documents explicatifs</w:t>
      </w:r>
    </w:p>
    <w:p w14:paraId="61A54709" w14:textId="77777777" w:rsidR="001B71CA" w:rsidRPr="00EA0FA6" w:rsidRDefault="001B71CA" w:rsidP="00BB0EB2">
      <w:pPr>
        <w:keepNext/>
        <w:spacing w:before="120"/>
        <w:rPr>
          <w:rFonts w:asciiTheme="minorHAnsi" w:hAnsiTheme="minorHAnsi"/>
          <w:sz w:val="22"/>
          <w:szCs w:val="22"/>
        </w:rPr>
      </w:pPr>
      <w:r w:rsidRPr="00EA0FA6">
        <w:rPr>
          <w:rFonts w:asciiTheme="minorHAnsi" w:hAnsiTheme="minorHAnsi"/>
          <w:sz w:val="22"/>
          <w:szCs w:val="22"/>
        </w:rPr>
        <w:t>Au projet de marché seront joints les documents explicatifs suivants :</w:t>
      </w:r>
    </w:p>
    <w:p w14:paraId="1CA31317" w14:textId="77777777" w:rsidR="001B71CA" w:rsidRPr="00EA0FA6" w:rsidRDefault="001B71CA" w:rsidP="00BB0EB2">
      <w:pPr>
        <w:keepNext/>
        <w:spacing w:before="120"/>
        <w:rPr>
          <w:rFonts w:asciiTheme="minorHAnsi" w:hAnsiTheme="minorHAnsi"/>
          <w:sz w:val="22"/>
          <w:szCs w:val="22"/>
        </w:rPr>
      </w:pPr>
      <w:r w:rsidRPr="00EA0FA6">
        <w:rPr>
          <w:rFonts w:asciiTheme="minorHAnsi" w:hAnsiTheme="minorHAnsi"/>
          <w:sz w:val="24"/>
          <w:szCs w:val="22"/>
          <w:bdr w:val="single" w:sz="2" w:space="0" w:color="auto"/>
          <w:shd w:val="clear" w:color="auto" w:fill="F2DBDB" w:themeFill="accent2" w:themeFillTint="33"/>
        </w:rPr>
        <w:t>Un mémoire justificatif</w:t>
      </w:r>
      <w:r w:rsidRPr="00EA0FA6">
        <w:rPr>
          <w:rFonts w:asciiTheme="minorHAnsi" w:hAnsiTheme="minorHAnsi"/>
          <w:sz w:val="22"/>
          <w:szCs w:val="22"/>
        </w:rPr>
        <w:t xml:space="preserve"> permettant d’apprécier la valeur technique de l’offre et </w:t>
      </w:r>
      <w:r w:rsidRPr="00EA0FA6">
        <w:rPr>
          <w:rFonts w:asciiTheme="minorHAnsi" w:hAnsiTheme="minorHAnsi"/>
          <w:b/>
          <w:bCs/>
          <w:sz w:val="22"/>
          <w:szCs w:val="22"/>
        </w:rPr>
        <w:t>utilisé pour le jugement des offres</w:t>
      </w:r>
      <w:r w:rsidRPr="00EA0FA6">
        <w:rPr>
          <w:rFonts w:asciiTheme="minorHAnsi" w:hAnsiTheme="minorHAnsi"/>
          <w:sz w:val="22"/>
          <w:szCs w:val="22"/>
        </w:rPr>
        <w:t xml:space="preserve"> comprenant notamment :</w:t>
      </w:r>
    </w:p>
    <w:p w14:paraId="372025A2" w14:textId="77777777" w:rsidR="001B71CA" w:rsidRPr="00EA0FA6" w:rsidRDefault="001B71CA" w:rsidP="00787DFD">
      <w:pPr>
        <w:pStyle w:val="Paragraphedeliste"/>
        <w:keepNext/>
        <w:numPr>
          <w:ilvl w:val="0"/>
          <w:numId w:val="14"/>
        </w:numPr>
        <w:spacing w:before="120" w:line="276" w:lineRule="auto"/>
        <w:ind w:right="851"/>
        <w:rPr>
          <w:rFonts w:asciiTheme="minorHAnsi" w:hAnsiTheme="minorHAnsi"/>
          <w:sz w:val="22"/>
          <w:szCs w:val="22"/>
        </w:rPr>
      </w:pPr>
      <w:r w:rsidRPr="00EA0FA6">
        <w:rPr>
          <w:rFonts w:asciiTheme="minorHAnsi" w:hAnsiTheme="minorHAnsi"/>
          <w:sz w:val="22"/>
          <w:szCs w:val="22"/>
        </w:rPr>
        <w:t xml:space="preserve">Des indications concernant la </w:t>
      </w:r>
      <w:r w:rsidRPr="00EA0FA6">
        <w:rPr>
          <w:rFonts w:asciiTheme="minorHAnsi" w:hAnsiTheme="minorHAnsi"/>
          <w:b/>
          <w:i/>
          <w:sz w:val="22"/>
          <w:szCs w:val="22"/>
        </w:rPr>
        <w:t>provenance des principales fournitures</w:t>
      </w:r>
      <w:r w:rsidRPr="00EA0FA6">
        <w:rPr>
          <w:rFonts w:asciiTheme="minorHAnsi" w:hAnsiTheme="minorHAnsi"/>
          <w:sz w:val="22"/>
          <w:szCs w:val="22"/>
        </w:rPr>
        <w:t xml:space="preserve">  et éventuellement les références des fournisseurs correspondants,</w:t>
      </w:r>
    </w:p>
    <w:p w14:paraId="67508E3E" w14:textId="77777777" w:rsidR="001B71CA" w:rsidRPr="00EA0FA6" w:rsidRDefault="001B71CA" w:rsidP="00787DFD">
      <w:pPr>
        <w:pStyle w:val="Paragraphedeliste"/>
        <w:keepNext/>
        <w:numPr>
          <w:ilvl w:val="0"/>
          <w:numId w:val="14"/>
        </w:numPr>
        <w:spacing w:before="120" w:line="276" w:lineRule="auto"/>
        <w:ind w:right="851"/>
        <w:rPr>
          <w:rFonts w:asciiTheme="minorHAnsi" w:hAnsiTheme="minorHAnsi"/>
          <w:sz w:val="22"/>
          <w:szCs w:val="22"/>
        </w:rPr>
      </w:pPr>
      <w:r w:rsidRPr="00EA0FA6">
        <w:rPr>
          <w:rFonts w:asciiTheme="minorHAnsi" w:hAnsiTheme="minorHAnsi"/>
          <w:sz w:val="22"/>
          <w:szCs w:val="22"/>
        </w:rPr>
        <w:t xml:space="preserve">Un programme d’exécution des ouvrages indiquant les </w:t>
      </w:r>
      <w:r w:rsidRPr="00EA0FA6">
        <w:rPr>
          <w:rFonts w:asciiTheme="minorHAnsi" w:hAnsiTheme="minorHAnsi"/>
          <w:b/>
          <w:i/>
          <w:sz w:val="22"/>
          <w:szCs w:val="22"/>
        </w:rPr>
        <w:t>moyens mis en œuvre</w:t>
      </w:r>
      <w:r w:rsidRPr="00EA0FA6">
        <w:rPr>
          <w:rFonts w:asciiTheme="minorHAnsi" w:hAnsiTheme="minorHAnsi"/>
          <w:sz w:val="22"/>
          <w:szCs w:val="22"/>
        </w:rPr>
        <w:t xml:space="preserve"> (matériels et humains) et la durée des différentes phases du chantier par opération,</w:t>
      </w:r>
    </w:p>
    <w:p w14:paraId="186DCAED" w14:textId="77777777" w:rsidR="001B71CA" w:rsidRPr="00EA0FA6" w:rsidRDefault="001B71CA" w:rsidP="00787DFD">
      <w:pPr>
        <w:pStyle w:val="Paragraphedeliste"/>
        <w:keepNext/>
        <w:numPr>
          <w:ilvl w:val="0"/>
          <w:numId w:val="14"/>
        </w:numPr>
        <w:spacing w:before="120" w:line="276" w:lineRule="auto"/>
        <w:ind w:right="851"/>
        <w:rPr>
          <w:rFonts w:asciiTheme="minorHAnsi" w:hAnsiTheme="minorHAnsi"/>
          <w:sz w:val="22"/>
          <w:szCs w:val="22"/>
        </w:rPr>
      </w:pPr>
      <w:r w:rsidRPr="00EA0FA6">
        <w:rPr>
          <w:rFonts w:asciiTheme="minorHAnsi" w:hAnsiTheme="minorHAnsi"/>
          <w:sz w:val="22"/>
          <w:szCs w:val="22"/>
        </w:rPr>
        <w:t xml:space="preserve">Des indications concernant les procédés et </w:t>
      </w:r>
      <w:r w:rsidRPr="00EA0FA6">
        <w:rPr>
          <w:rFonts w:asciiTheme="minorHAnsi" w:hAnsiTheme="minorHAnsi"/>
          <w:b/>
          <w:i/>
          <w:sz w:val="22"/>
          <w:szCs w:val="22"/>
        </w:rPr>
        <w:t>les moyens d’exécution envisagés</w:t>
      </w:r>
      <w:r w:rsidRPr="00EA0FA6">
        <w:rPr>
          <w:rFonts w:asciiTheme="minorHAnsi" w:hAnsiTheme="minorHAnsi"/>
          <w:sz w:val="22"/>
          <w:szCs w:val="22"/>
        </w:rPr>
        <w:t>,</w:t>
      </w:r>
    </w:p>
    <w:p w14:paraId="470E96E0" w14:textId="77777777" w:rsidR="001B71CA" w:rsidRPr="00EA0FA6" w:rsidRDefault="001B71CA" w:rsidP="00787DFD">
      <w:pPr>
        <w:pStyle w:val="Paragraphedeliste"/>
        <w:keepNext/>
        <w:numPr>
          <w:ilvl w:val="0"/>
          <w:numId w:val="14"/>
        </w:numPr>
        <w:spacing w:before="120" w:line="276" w:lineRule="auto"/>
        <w:ind w:right="851"/>
        <w:rPr>
          <w:rFonts w:asciiTheme="minorHAnsi" w:hAnsiTheme="minorHAnsi"/>
          <w:sz w:val="22"/>
          <w:szCs w:val="22"/>
        </w:rPr>
      </w:pPr>
      <w:r w:rsidRPr="00EA0FA6">
        <w:rPr>
          <w:rFonts w:asciiTheme="minorHAnsi" w:hAnsiTheme="minorHAnsi"/>
          <w:sz w:val="22"/>
          <w:szCs w:val="22"/>
        </w:rPr>
        <w:t>Une note sommaire pour assurer l’hygiène et la sécurité sur le chantier.</w:t>
      </w:r>
    </w:p>
    <w:p w14:paraId="15BEF2BC" w14:textId="77777777" w:rsidR="001B71CA" w:rsidRPr="00EA0FA6" w:rsidRDefault="001B71CA" w:rsidP="00787DFD">
      <w:pPr>
        <w:pStyle w:val="Paragraphedeliste"/>
        <w:keepNext/>
        <w:numPr>
          <w:ilvl w:val="0"/>
          <w:numId w:val="14"/>
        </w:numPr>
        <w:spacing w:before="120" w:line="276" w:lineRule="auto"/>
        <w:ind w:right="851"/>
        <w:rPr>
          <w:rFonts w:asciiTheme="minorHAnsi" w:hAnsiTheme="minorHAnsi"/>
          <w:sz w:val="22"/>
          <w:szCs w:val="22"/>
        </w:rPr>
      </w:pPr>
      <w:r w:rsidRPr="00EA0FA6">
        <w:rPr>
          <w:rFonts w:asciiTheme="minorHAnsi" w:hAnsiTheme="minorHAnsi"/>
          <w:sz w:val="22"/>
          <w:szCs w:val="22"/>
        </w:rPr>
        <w:t xml:space="preserve">Une note explicitant les dispositions d'organisation et de suivi prévues par le candidat pour assurer le bon déroulement, </w:t>
      </w:r>
      <w:r w:rsidRPr="00EA0FA6">
        <w:rPr>
          <w:rFonts w:asciiTheme="minorHAnsi" w:hAnsiTheme="minorHAnsi"/>
          <w:b/>
          <w:i/>
          <w:sz w:val="22"/>
          <w:szCs w:val="22"/>
        </w:rPr>
        <w:t>le suivi et la traçabilité de l'évacuation des déchets du chantier</w:t>
      </w:r>
      <w:r w:rsidRPr="00EA0FA6">
        <w:rPr>
          <w:rFonts w:asciiTheme="minorHAnsi" w:hAnsiTheme="minorHAnsi"/>
          <w:sz w:val="22"/>
          <w:szCs w:val="22"/>
        </w:rPr>
        <w:t>, en conformité avec l'article 2 de la loi 75-633 du 15 juillet 1975, modifiée.</w:t>
      </w:r>
    </w:p>
    <w:p w14:paraId="5972C43A" w14:textId="77777777" w:rsidR="001B71CA" w:rsidRPr="00EA0FA6" w:rsidRDefault="001B71CA" w:rsidP="00787DFD">
      <w:pPr>
        <w:pStyle w:val="Paragraphedeliste"/>
        <w:keepNext/>
        <w:numPr>
          <w:ilvl w:val="0"/>
          <w:numId w:val="14"/>
        </w:numPr>
        <w:spacing w:before="120" w:line="276" w:lineRule="auto"/>
        <w:ind w:right="851"/>
        <w:rPr>
          <w:rFonts w:asciiTheme="minorHAnsi" w:hAnsiTheme="minorHAnsi"/>
          <w:sz w:val="22"/>
          <w:szCs w:val="22"/>
        </w:rPr>
      </w:pPr>
      <w:r w:rsidRPr="00EA0FA6">
        <w:rPr>
          <w:rFonts w:asciiTheme="minorHAnsi" w:hAnsiTheme="minorHAnsi"/>
          <w:sz w:val="22"/>
          <w:szCs w:val="22"/>
        </w:rPr>
        <w:t xml:space="preserve">Le schéma organisationnel du </w:t>
      </w:r>
      <w:r w:rsidRPr="00EA0FA6">
        <w:rPr>
          <w:rFonts w:asciiTheme="minorHAnsi" w:hAnsiTheme="minorHAnsi"/>
          <w:b/>
          <w:i/>
          <w:sz w:val="22"/>
          <w:szCs w:val="22"/>
        </w:rPr>
        <w:t>Plan Assurance Qualité</w:t>
      </w:r>
      <w:r w:rsidRPr="00EA0FA6">
        <w:rPr>
          <w:rFonts w:asciiTheme="minorHAnsi" w:hAnsiTheme="minorHAnsi"/>
          <w:sz w:val="22"/>
          <w:szCs w:val="22"/>
        </w:rPr>
        <w:t>.</w:t>
      </w:r>
    </w:p>
    <w:p w14:paraId="22DECC2C" w14:textId="77777777" w:rsidR="001B71CA" w:rsidRPr="00EA0FA6" w:rsidRDefault="001B71CA" w:rsidP="008E727F">
      <w:pPr>
        <w:pStyle w:val="Paragraphedeliste"/>
        <w:keepNext/>
        <w:numPr>
          <w:ilvl w:val="0"/>
          <w:numId w:val="14"/>
        </w:numPr>
        <w:spacing w:before="120" w:line="276" w:lineRule="auto"/>
        <w:ind w:right="851"/>
        <w:rPr>
          <w:rFonts w:asciiTheme="minorHAnsi" w:hAnsiTheme="minorHAnsi"/>
          <w:sz w:val="22"/>
          <w:szCs w:val="22"/>
        </w:rPr>
      </w:pPr>
      <w:r w:rsidRPr="00EA0FA6">
        <w:rPr>
          <w:rFonts w:asciiTheme="minorHAnsi" w:hAnsiTheme="minorHAnsi"/>
          <w:sz w:val="22"/>
          <w:szCs w:val="22"/>
        </w:rPr>
        <w:t xml:space="preserve"> Planning de travaux</w:t>
      </w:r>
    </w:p>
    <w:p w14:paraId="584B8B6D" w14:textId="77777777" w:rsidR="001B71CA" w:rsidRPr="00EA0FA6" w:rsidRDefault="001B71CA" w:rsidP="00BB0EB2">
      <w:pPr>
        <w:pStyle w:val="Titre3"/>
        <w:ind w:left="0" w:firstLine="0"/>
        <w:rPr>
          <w:rFonts w:asciiTheme="minorHAnsi" w:hAnsiTheme="minorHAnsi"/>
          <w:b/>
          <w:bCs/>
          <w:color w:val="595959"/>
          <w:sz w:val="22"/>
          <w:szCs w:val="22"/>
          <w:u w:val="single"/>
        </w:rPr>
      </w:pPr>
      <w:bookmarkStart w:id="21" w:name="_Toc315979132"/>
      <w:r w:rsidRPr="00EA0FA6">
        <w:rPr>
          <w:rFonts w:asciiTheme="minorHAnsi" w:hAnsiTheme="minorHAnsi"/>
          <w:b/>
          <w:bCs/>
          <w:i/>
          <w:color w:val="595959"/>
          <w:sz w:val="22"/>
          <w:szCs w:val="22"/>
          <w:u w:val="single"/>
        </w:rPr>
        <w:t>3</w:t>
      </w:r>
      <w:r w:rsidRPr="00EA0FA6">
        <w:rPr>
          <w:rFonts w:asciiTheme="minorHAnsi" w:hAnsiTheme="minorHAnsi"/>
          <w:b/>
          <w:bCs/>
          <w:color w:val="595959"/>
          <w:sz w:val="22"/>
          <w:szCs w:val="22"/>
          <w:u w:val="single"/>
        </w:rPr>
        <w:t>-1.3. Fourniture d'échantillons ou de matériels de démonstration</w:t>
      </w:r>
      <w:bookmarkEnd w:id="21"/>
    </w:p>
    <w:p w14:paraId="6530AD76" w14:textId="77777777" w:rsidR="001B71CA" w:rsidRPr="00EA0FA6" w:rsidRDefault="001B71CA" w:rsidP="00BB0EB2">
      <w:pPr>
        <w:pStyle w:val="Paragraphe"/>
        <w:rPr>
          <w:rFonts w:asciiTheme="minorHAnsi" w:hAnsiTheme="minorHAnsi"/>
          <w:sz w:val="22"/>
          <w:szCs w:val="22"/>
        </w:rPr>
      </w:pPr>
      <w:r>
        <w:rPr>
          <w:rFonts w:asciiTheme="minorHAnsi" w:hAnsiTheme="minorHAnsi"/>
          <w:sz w:val="22"/>
          <w:szCs w:val="22"/>
        </w:rPr>
        <w:t>Sans objet</w:t>
      </w:r>
    </w:p>
    <w:p w14:paraId="177B720B" w14:textId="77777777" w:rsidR="001B71CA" w:rsidRPr="00EA0FA6" w:rsidRDefault="001B71CA" w:rsidP="00456141">
      <w:pPr>
        <w:pStyle w:val="Titre1"/>
        <w:shd w:val="clear" w:color="auto" w:fill="365F91"/>
        <w:tabs>
          <w:tab w:val="left" w:pos="1418"/>
        </w:tabs>
        <w:spacing w:before="360"/>
        <w:ind w:left="-284" w:firstLine="0"/>
        <w:rPr>
          <w:rFonts w:asciiTheme="minorHAnsi" w:hAnsiTheme="minorHAnsi"/>
          <w:color w:val="FFFFFF"/>
        </w:rPr>
      </w:pPr>
      <w:bookmarkStart w:id="22" w:name="_Toc315979133"/>
      <w:r w:rsidRPr="00EA0FA6">
        <w:rPr>
          <w:rFonts w:asciiTheme="minorHAnsi" w:hAnsiTheme="minorHAnsi"/>
          <w:color w:val="FFFFFF"/>
        </w:rPr>
        <w:lastRenderedPageBreak/>
        <w:t xml:space="preserve">ARTICLE 4. </w:t>
      </w:r>
      <w:r w:rsidRPr="00EA0FA6">
        <w:rPr>
          <w:rFonts w:asciiTheme="minorHAnsi" w:hAnsiTheme="minorHAnsi"/>
          <w:color w:val="FFFFFF"/>
        </w:rPr>
        <w:tab/>
        <w:t xml:space="preserve">SELECTION  DES CANDIDATURES - JUGEMENT ET </w:t>
      </w:r>
      <w:r w:rsidRPr="00EA0FA6">
        <w:rPr>
          <w:rFonts w:asciiTheme="minorHAnsi" w:hAnsiTheme="minorHAnsi"/>
          <w:color w:val="FFFFFF"/>
        </w:rPr>
        <w:tab/>
        <w:t>CLASSEMENT DES OFFRES</w:t>
      </w:r>
      <w:bookmarkEnd w:id="22"/>
    </w:p>
    <w:p w14:paraId="75D2D23B" w14:textId="77777777" w:rsidR="001B71CA" w:rsidRPr="00EA0FA6" w:rsidRDefault="001B71CA" w:rsidP="00BB0EB2">
      <w:pPr>
        <w:pStyle w:val="Titre2"/>
        <w:ind w:firstLine="0"/>
        <w:rPr>
          <w:rFonts w:asciiTheme="minorHAnsi" w:hAnsiTheme="minorHAnsi"/>
          <w:color w:val="365F91"/>
          <w:sz w:val="24"/>
          <w:szCs w:val="22"/>
        </w:rPr>
      </w:pPr>
      <w:bookmarkStart w:id="23" w:name="_Toc315979134"/>
      <w:r w:rsidRPr="00EA0FA6">
        <w:rPr>
          <w:rFonts w:asciiTheme="minorHAnsi" w:hAnsiTheme="minorHAnsi"/>
          <w:color w:val="365F91"/>
          <w:sz w:val="24"/>
          <w:szCs w:val="22"/>
        </w:rPr>
        <w:t>4-1. Sélection des candidatures</w:t>
      </w:r>
      <w:bookmarkEnd w:id="23"/>
    </w:p>
    <w:p w14:paraId="33D81127" w14:textId="77777777" w:rsidR="001B71CA" w:rsidRPr="00EA0FA6" w:rsidRDefault="001B71CA" w:rsidP="00BB0EB2">
      <w:pPr>
        <w:pStyle w:val="Praragraphe"/>
        <w:keepNext/>
        <w:rPr>
          <w:rFonts w:asciiTheme="minorHAnsi" w:hAnsiTheme="minorHAnsi"/>
          <w:sz w:val="22"/>
          <w:szCs w:val="22"/>
        </w:rPr>
      </w:pPr>
      <w:r w:rsidRPr="00EA0FA6">
        <w:rPr>
          <w:rFonts w:asciiTheme="minorHAnsi" w:hAnsiTheme="minorHAnsi"/>
          <w:sz w:val="22"/>
          <w:szCs w:val="22"/>
        </w:rPr>
        <w:t>Ne seront pas admises :</w:t>
      </w:r>
    </w:p>
    <w:p w14:paraId="0316D86B" w14:textId="77777777" w:rsidR="001B71CA" w:rsidRDefault="001B71CA" w:rsidP="00BB0EB2">
      <w:pPr>
        <w:numPr>
          <w:ilvl w:val="0"/>
          <w:numId w:val="5"/>
        </w:numPr>
        <w:spacing w:before="120"/>
        <w:ind w:left="0" w:firstLine="0"/>
        <w:rPr>
          <w:rFonts w:asciiTheme="minorHAnsi" w:hAnsiTheme="minorHAnsi"/>
          <w:sz w:val="22"/>
          <w:szCs w:val="22"/>
        </w:rPr>
      </w:pPr>
      <w:r w:rsidRPr="00EA0FA6">
        <w:rPr>
          <w:rFonts w:asciiTheme="minorHAnsi" w:hAnsiTheme="minorHAnsi"/>
          <w:sz w:val="22"/>
          <w:szCs w:val="22"/>
        </w:rPr>
        <w:t>Les candidatures qui ne présentent pas des garanties techniques et financières suffisantes.</w:t>
      </w:r>
    </w:p>
    <w:p w14:paraId="1E792CC8" w14:textId="77777777" w:rsidR="001B71CA" w:rsidRPr="00EA0FA6" w:rsidRDefault="001B71CA" w:rsidP="00BB0EB2">
      <w:pPr>
        <w:pStyle w:val="Titre2"/>
        <w:ind w:firstLine="0"/>
        <w:rPr>
          <w:rFonts w:asciiTheme="minorHAnsi" w:hAnsiTheme="minorHAnsi"/>
          <w:color w:val="365F91"/>
          <w:sz w:val="24"/>
          <w:szCs w:val="22"/>
        </w:rPr>
      </w:pPr>
      <w:bookmarkStart w:id="24" w:name="_Toc315979135"/>
      <w:r w:rsidRPr="00EA0FA6">
        <w:rPr>
          <w:rFonts w:asciiTheme="minorHAnsi" w:hAnsiTheme="minorHAnsi"/>
          <w:color w:val="365F91"/>
          <w:sz w:val="24"/>
          <w:szCs w:val="22"/>
        </w:rPr>
        <w:t>4-2. Jugement et classement des offres</w:t>
      </w:r>
      <w:bookmarkEnd w:id="24"/>
    </w:p>
    <w:p w14:paraId="29B7B912" w14:textId="77777777" w:rsidR="001B71CA" w:rsidRPr="00EA0FA6" w:rsidRDefault="001B71CA" w:rsidP="00BB0EB2">
      <w:pPr>
        <w:pStyle w:val="Parareponse"/>
        <w:rPr>
          <w:rFonts w:asciiTheme="minorHAnsi" w:hAnsiTheme="minorHAnsi"/>
          <w:sz w:val="22"/>
          <w:szCs w:val="22"/>
        </w:rPr>
      </w:pPr>
      <w:r w:rsidRPr="00EA0FA6">
        <w:rPr>
          <w:rFonts w:asciiTheme="minorHAnsi" w:hAnsiTheme="minorHAnsi"/>
          <w:sz w:val="22"/>
          <w:szCs w:val="22"/>
          <w:u w:val="single"/>
        </w:rPr>
        <w:t>Les critères de sélections des offres sont par ordre décroissant</w:t>
      </w:r>
      <w:r w:rsidRPr="00EA0FA6">
        <w:rPr>
          <w:rFonts w:asciiTheme="minorHAnsi" w:hAnsiTheme="minorHAnsi"/>
          <w:sz w:val="22"/>
          <w:szCs w:val="22"/>
        </w:rPr>
        <w:t> :</w:t>
      </w:r>
    </w:p>
    <w:p w14:paraId="0843ABCD" w14:textId="77777777" w:rsidR="001B71CA" w:rsidRPr="00EA0FA6" w:rsidRDefault="001B71CA" w:rsidP="00BB0EB2">
      <w:pPr>
        <w:overflowPunct/>
        <w:jc w:val="both"/>
        <w:textAlignment w:val="auto"/>
        <w:rPr>
          <w:rFonts w:asciiTheme="minorHAnsi" w:hAnsiTheme="minorHAnsi"/>
          <w:color w:val="000000"/>
          <w:sz w:val="22"/>
          <w:szCs w:val="22"/>
        </w:rPr>
      </w:pPr>
      <w:r>
        <w:rPr>
          <w:rFonts w:asciiTheme="minorHAnsi" w:hAnsiTheme="minorHAnsi"/>
          <w:color w:val="000000"/>
          <w:sz w:val="22"/>
          <w:szCs w:val="22"/>
        </w:rPr>
        <w:t>Le Pouvoir Adjudicateur</w:t>
      </w:r>
      <w:r w:rsidRPr="00EA0FA6">
        <w:rPr>
          <w:rFonts w:asciiTheme="minorHAnsi" w:hAnsiTheme="minorHAnsi"/>
          <w:color w:val="000000"/>
          <w:sz w:val="22"/>
          <w:szCs w:val="22"/>
        </w:rPr>
        <w:t xml:space="preserve"> élimine les offres non conformes à l'objet du marché ou au présent Règlement de Consultation.</w:t>
      </w:r>
    </w:p>
    <w:p w14:paraId="27229D28" w14:textId="77777777" w:rsidR="001B71CA" w:rsidRPr="00EA0FA6" w:rsidRDefault="001B71CA" w:rsidP="00B51E5E">
      <w:pPr>
        <w:overflowPunct/>
        <w:jc w:val="both"/>
        <w:textAlignment w:val="auto"/>
        <w:rPr>
          <w:rFonts w:asciiTheme="minorHAnsi" w:hAnsiTheme="minorHAnsi"/>
          <w:color w:val="000000"/>
          <w:sz w:val="22"/>
          <w:szCs w:val="22"/>
        </w:rPr>
      </w:pPr>
      <w:r w:rsidRPr="00EA0FA6">
        <w:rPr>
          <w:rFonts w:asciiTheme="minorHAnsi" w:hAnsiTheme="minorHAnsi"/>
          <w:color w:val="000000"/>
          <w:sz w:val="22"/>
          <w:szCs w:val="22"/>
        </w:rPr>
        <w:t>Elle choisit l'offre économiquement la plus avantageuse conformément aux critères suivants, hiérarchisés par ordre décroissant :</w:t>
      </w:r>
    </w:p>
    <w:p w14:paraId="75F3DE85" w14:textId="77777777" w:rsidR="001B71CA" w:rsidRPr="00EA0FA6" w:rsidRDefault="001B71CA" w:rsidP="00722CA0">
      <w:pPr>
        <w:numPr>
          <w:ilvl w:val="0"/>
          <w:numId w:val="21"/>
        </w:numPr>
        <w:overflowPunct/>
        <w:jc w:val="both"/>
        <w:textAlignment w:val="auto"/>
        <w:rPr>
          <w:rFonts w:asciiTheme="minorHAnsi" w:hAnsiTheme="minorHAnsi"/>
          <w:sz w:val="22"/>
          <w:szCs w:val="22"/>
        </w:rPr>
      </w:pPr>
      <w:r w:rsidRPr="00EA0FA6">
        <w:rPr>
          <w:rFonts w:asciiTheme="minorHAnsi" w:hAnsiTheme="minorHAnsi"/>
          <w:color w:val="000000"/>
          <w:sz w:val="22"/>
          <w:szCs w:val="22"/>
        </w:rPr>
        <w:t xml:space="preserve">La valeur technique de l’offre au vu de la nature et de la précision des informations du </w:t>
      </w:r>
      <w:r w:rsidRPr="00EA0FA6">
        <w:rPr>
          <w:rFonts w:asciiTheme="minorHAnsi" w:hAnsiTheme="minorHAnsi"/>
          <w:sz w:val="22"/>
          <w:szCs w:val="22"/>
        </w:rPr>
        <w:t xml:space="preserve">mémoire justificatif fourni par l’entreprise  </w:t>
      </w:r>
      <w:r w:rsidRPr="00EA0FA6">
        <w:rPr>
          <w:rFonts w:asciiTheme="minorHAnsi" w:hAnsiTheme="minorHAnsi"/>
          <w:sz w:val="22"/>
          <w:szCs w:val="22"/>
        </w:rPr>
        <w:tab/>
        <w:t>40%</w:t>
      </w:r>
    </w:p>
    <w:p w14:paraId="27AC901A" w14:textId="77777777" w:rsidR="001B71CA" w:rsidRPr="00EA0FA6" w:rsidRDefault="001B71CA" w:rsidP="00722CA0">
      <w:pPr>
        <w:numPr>
          <w:ilvl w:val="0"/>
          <w:numId w:val="21"/>
        </w:numPr>
        <w:overflowPunct/>
        <w:jc w:val="both"/>
        <w:textAlignment w:val="auto"/>
        <w:rPr>
          <w:rFonts w:asciiTheme="minorHAnsi" w:hAnsiTheme="minorHAnsi"/>
          <w:sz w:val="22"/>
          <w:szCs w:val="22"/>
        </w:rPr>
      </w:pPr>
      <w:r w:rsidRPr="00EA0FA6">
        <w:rPr>
          <w:rFonts w:asciiTheme="minorHAnsi" w:hAnsiTheme="minorHAnsi"/>
          <w:sz w:val="22"/>
          <w:szCs w:val="22"/>
        </w:rPr>
        <w:t xml:space="preserve">Le prix des prestations  </w:t>
      </w:r>
      <w:r w:rsidRPr="00EA0FA6">
        <w:rPr>
          <w:rFonts w:asciiTheme="minorHAnsi" w:hAnsiTheme="minorHAnsi"/>
          <w:sz w:val="22"/>
          <w:szCs w:val="22"/>
        </w:rPr>
        <w:tab/>
      </w:r>
      <w:r w:rsidRPr="00EA0FA6">
        <w:rPr>
          <w:rFonts w:asciiTheme="minorHAnsi" w:hAnsiTheme="minorHAnsi"/>
          <w:sz w:val="22"/>
          <w:szCs w:val="22"/>
        </w:rPr>
        <w:tab/>
        <w:t>40%</w:t>
      </w:r>
    </w:p>
    <w:p w14:paraId="2220EB9F" w14:textId="77777777" w:rsidR="001B71CA" w:rsidRPr="00EA0FA6" w:rsidRDefault="001B71CA" w:rsidP="00722CA0">
      <w:pPr>
        <w:numPr>
          <w:ilvl w:val="0"/>
          <w:numId w:val="21"/>
        </w:numPr>
        <w:overflowPunct/>
        <w:jc w:val="both"/>
        <w:textAlignment w:val="auto"/>
        <w:rPr>
          <w:rFonts w:asciiTheme="minorHAnsi" w:hAnsiTheme="minorHAnsi"/>
          <w:sz w:val="22"/>
          <w:szCs w:val="22"/>
        </w:rPr>
      </w:pPr>
      <w:r w:rsidRPr="00EA0FA6">
        <w:rPr>
          <w:rFonts w:asciiTheme="minorHAnsi" w:hAnsiTheme="minorHAnsi"/>
          <w:sz w:val="22"/>
          <w:szCs w:val="22"/>
        </w:rPr>
        <w:t>Le délai de réalisation</w:t>
      </w:r>
      <w:r>
        <w:rPr>
          <w:rFonts w:asciiTheme="minorHAnsi" w:hAnsiTheme="minorHAnsi"/>
          <w:sz w:val="22"/>
          <w:szCs w:val="22"/>
        </w:rPr>
        <w:tab/>
      </w:r>
      <w:r>
        <w:rPr>
          <w:rFonts w:asciiTheme="minorHAnsi" w:hAnsiTheme="minorHAnsi"/>
          <w:sz w:val="22"/>
          <w:szCs w:val="22"/>
        </w:rPr>
        <w:tab/>
      </w:r>
      <w:r w:rsidRPr="00EA0FA6">
        <w:rPr>
          <w:rFonts w:asciiTheme="minorHAnsi" w:hAnsiTheme="minorHAnsi"/>
          <w:sz w:val="22"/>
          <w:szCs w:val="22"/>
        </w:rPr>
        <w:tab/>
      </w:r>
      <w:r>
        <w:rPr>
          <w:rFonts w:asciiTheme="minorHAnsi" w:hAnsiTheme="minorHAnsi"/>
          <w:sz w:val="22"/>
          <w:szCs w:val="22"/>
        </w:rPr>
        <w:t>2</w:t>
      </w:r>
      <w:r w:rsidRPr="00EA0FA6">
        <w:rPr>
          <w:rFonts w:asciiTheme="minorHAnsi" w:hAnsiTheme="minorHAnsi"/>
          <w:sz w:val="22"/>
          <w:szCs w:val="22"/>
        </w:rPr>
        <w:t>0 %</w:t>
      </w:r>
    </w:p>
    <w:p w14:paraId="63FBF2C0" w14:textId="77777777" w:rsidR="001B71CA" w:rsidRPr="00EA0FA6" w:rsidRDefault="001B71CA" w:rsidP="00722CA0">
      <w:pPr>
        <w:overflowPunct/>
        <w:rPr>
          <w:rFonts w:asciiTheme="minorHAnsi" w:hAnsiTheme="minorHAnsi"/>
          <w:bCs/>
          <w:iCs/>
          <w:color w:val="000000"/>
          <w:sz w:val="22"/>
          <w:szCs w:val="22"/>
          <w:u w:val="single"/>
        </w:rPr>
      </w:pPr>
    </w:p>
    <w:p w14:paraId="539C8E3C" w14:textId="77777777" w:rsidR="001B71CA" w:rsidRPr="00EA0FA6" w:rsidRDefault="001B71CA" w:rsidP="00722CA0">
      <w:pPr>
        <w:numPr>
          <w:ilvl w:val="0"/>
          <w:numId w:val="22"/>
        </w:numPr>
        <w:overflowPunct/>
        <w:textAlignment w:val="auto"/>
        <w:rPr>
          <w:rFonts w:asciiTheme="minorHAnsi" w:hAnsiTheme="minorHAnsi"/>
          <w:bCs/>
          <w:iCs/>
          <w:color w:val="000000"/>
          <w:sz w:val="22"/>
          <w:szCs w:val="22"/>
          <w:u w:val="single"/>
        </w:rPr>
      </w:pPr>
      <w:r w:rsidRPr="00EA0FA6">
        <w:rPr>
          <w:rFonts w:asciiTheme="minorHAnsi" w:hAnsiTheme="minorHAnsi"/>
          <w:bCs/>
          <w:iCs/>
          <w:color w:val="000000"/>
          <w:sz w:val="22"/>
          <w:szCs w:val="22"/>
          <w:u w:val="single"/>
        </w:rPr>
        <w:t>Classement  de  la  valeur  technique,  les  critères  suivants  étant  analysés  et notés   de 0 à 3 :</w:t>
      </w:r>
    </w:p>
    <w:p w14:paraId="38096F83" w14:textId="77777777" w:rsidR="001B71CA" w:rsidRPr="00EA0FA6" w:rsidRDefault="001B71CA" w:rsidP="00722CA0">
      <w:pPr>
        <w:overflowPunct/>
        <w:rPr>
          <w:rFonts w:asciiTheme="minorHAnsi" w:hAnsiTheme="minorHAnsi"/>
          <w:bCs/>
          <w:iCs/>
          <w:color w:val="000000"/>
          <w:sz w:val="22"/>
          <w:szCs w:val="22"/>
          <w:u w:val="single"/>
        </w:rPr>
      </w:pPr>
    </w:p>
    <w:p w14:paraId="5D07B4A7" w14:textId="77777777" w:rsidR="001B71CA" w:rsidRPr="00503C6C" w:rsidRDefault="001B71CA" w:rsidP="0074489D">
      <w:pPr>
        <w:numPr>
          <w:ilvl w:val="0"/>
          <w:numId w:val="18"/>
        </w:numPr>
        <w:pBdr>
          <w:top w:val="single" w:sz="24" w:space="1" w:color="A6A6A6"/>
          <w:left w:val="single" w:sz="24" w:space="4" w:color="A6A6A6"/>
          <w:bottom w:val="single" w:sz="24" w:space="1" w:color="A6A6A6"/>
          <w:right w:val="single" w:sz="24" w:space="4" w:color="A6A6A6"/>
          <w:between w:val="single" w:sz="24" w:space="1" w:color="A6A6A6"/>
          <w:bar w:val="single" w:sz="24" w:color="A6A6A6"/>
        </w:pBdr>
        <w:overflowPunct/>
        <w:textAlignment w:val="auto"/>
        <w:rPr>
          <w:rFonts w:asciiTheme="minorHAnsi" w:hAnsiTheme="minorHAnsi"/>
          <w:color w:val="000000"/>
          <w:sz w:val="22"/>
          <w:szCs w:val="22"/>
        </w:rPr>
      </w:pPr>
      <w:r w:rsidRPr="00503C6C">
        <w:rPr>
          <w:rFonts w:asciiTheme="minorHAnsi" w:hAnsiTheme="minorHAnsi"/>
          <w:color w:val="000000"/>
          <w:sz w:val="22"/>
          <w:szCs w:val="22"/>
        </w:rPr>
        <w:t>Organisation du chantier</w:t>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t xml:space="preserve">de 0 à 3 </w:t>
      </w:r>
    </w:p>
    <w:p w14:paraId="1FD08CDB" w14:textId="77777777" w:rsidR="001B71CA" w:rsidRPr="00503C6C" w:rsidRDefault="001B71CA" w:rsidP="0074489D">
      <w:pPr>
        <w:numPr>
          <w:ilvl w:val="0"/>
          <w:numId w:val="18"/>
        </w:numPr>
        <w:pBdr>
          <w:top w:val="single" w:sz="24" w:space="1" w:color="A6A6A6"/>
          <w:left w:val="single" w:sz="24" w:space="4" w:color="A6A6A6"/>
          <w:bottom w:val="single" w:sz="24" w:space="1" w:color="A6A6A6"/>
          <w:right w:val="single" w:sz="24" w:space="4" w:color="A6A6A6"/>
          <w:between w:val="single" w:sz="24" w:space="1" w:color="A6A6A6"/>
          <w:bar w:val="single" w:sz="24" w:color="A6A6A6"/>
        </w:pBdr>
        <w:overflowPunct/>
        <w:textAlignment w:val="auto"/>
        <w:rPr>
          <w:rFonts w:asciiTheme="minorHAnsi" w:hAnsiTheme="minorHAnsi"/>
          <w:color w:val="000000"/>
          <w:sz w:val="22"/>
          <w:szCs w:val="22"/>
        </w:rPr>
      </w:pPr>
      <w:r>
        <w:rPr>
          <w:rFonts w:asciiTheme="minorHAnsi" w:hAnsiTheme="minorHAnsi"/>
          <w:color w:val="000000"/>
          <w:sz w:val="22"/>
          <w:szCs w:val="22"/>
        </w:rPr>
        <w:t>Démarche</w:t>
      </w:r>
      <w:r w:rsidRPr="00503C6C">
        <w:rPr>
          <w:rFonts w:asciiTheme="minorHAnsi" w:hAnsiTheme="minorHAnsi"/>
          <w:color w:val="000000"/>
          <w:sz w:val="22"/>
          <w:szCs w:val="22"/>
        </w:rPr>
        <w:t xml:space="preserve"> qualité</w:t>
      </w:r>
      <w:r>
        <w:rPr>
          <w:rFonts w:asciiTheme="minorHAnsi" w:hAnsiTheme="minorHAnsi"/>
          <w:color w:val="000000"/>
          <w:sz w:val="22"/>
          <w:szCs w:val="22"/>
        </w:rPr>
        <w:t xml:space="preserve"> et sécurité</w:t>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t>de 0 à 3</w:t>
      </w:r>
    </w:p>
    <w:p w14:paraId="1EB86E00" w14:textId="77777777" w:rsidR="001B71CA" w:rsidRPr="00503C6C" w:rsidRDefault="001B71CA" w:rsidP="0074489D">
      <w:pPr>
        <w:numPr>
          <w:ilvl w:val="0"/>
          <w:numId w:val="18"/>
        </w:numPr>
        <w:pBdr>
          <w:top w:val="single" w:sz="24" w:space="1" w:color="A6A6A6"/>
          <w:left w:val="single" w:sz="24" w:space="4" w:color="A6A6A6"/>
          <w:bottom w:val="single" w:sz="24" w:space="1" w:color="A6A6A6"/>
          <w:right w:val="single" w:sz="24" w:space="4" w:color="A6A6A6"/>
          <w:between w:val="single" w:sz="24" w:space="1" w:color="A6A6A6"/>
          <w:bar w:val="single" w:sz="24" w:color="A6A6A6"/>
        </w:pBdr>
        <w:overflowPunct/>
        <w:textAlignment w:val="auto"/>
        <w:rPr>
          <w:rFonts w:asciiTheme="minorHAnsi" w:hAnsiTheme="minorHAnsi"/>
          <w:color w:val="000000"/>
          <w:sz w:val="22"/>
          <w:szCs w:val="22"/>
        </w:rPr>
      </w:pPr>
      <w:r>
        <w:rPr>
          <w:rFonts w:asciiTheme="minorHAnsi" w:hAnsiTheme="minorHAnsi"/>
          <w:color w:val="000000"/>
          <w:sz w:val="22"/>
          <w:szCs w:val="22"/>
        </w:rPr>
        <w:t>Références dans le domaine objet du marché</w:t>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t>de 0 à 3</w:t>
      </w:r>
    </w:p>
    <w:p w14:paraId="2460B192" w14:textId="77777777" w:rsidR="001B71CA" w:rsidRPr="00503C6C" w:rsidRDefault="001B71CA" w:rsidP="0074489D">
      <w:pPr>
        <w:numPr>
          <w:ilvl w:val="0"/>
          <w:numId w:val="18"/>
        </w:numPr>
        <w:pBdr>
          <w:top w:val="single" w:sz="24" w:space="1" w:color="A6A6A6"/>
          <w:left w:val="single" w:sz="24" w:space="4" w:color="A6A6A6"/>
          <w:bottom w:val="single" w:sz="24" w:space="1" w:color="A6A6A6"/>
          <w:right w:val="single" w:sz="24" w:space="4" w:color="A6A6A6"/>
          <w:between w:val="single" w:sz="24" w:space="1" w:color="A6A6A6"/>
          <w:bar w:val="single" w:sz="24" w:color="A6A6A6"/>
        </w:pBdr>
        <w:overflowPunct/>
        <w:textAlignment w:val="auto"/>
        <w:rPr>
          <w:rFonts w:asciiTheme="minorHAnsi" w:hAnsiTheme="minorHAnsi"/>
          <w:color w:val="000000"/>
          <w:sz w:val="22"/>
          <w:szCs w:val="22"/>
        </w:rPr>
      </w:pPr>
      <w:r w:rsidRPr="00503C6C">
        <w:rPr>
          <w:rFonts w:asciiTheme="minorHAnsi" w:hAnsiTheme="minorHAnsi"/>
          <w:color w:val="000000"/>
          <w:sz w:val="22"/>
          <w:szCs w:val="22"/>
        </w:rPr>
        <w:t xml:space="preserve">Moyens </w:t>
      </w:r>
      <w:r>
        <w:rPr>
          <w:rFonts w:asciiTheme="minorHAnsi" w:hAnsiTheme="minorHAnsi"/>
          <w:color w:val="000000"/>
          <w:sz w:val="22"/>
          <w:szCs w:val="22"/>
        </w:rPr>
        <w:t xml:space="preserve">humains et matériels </w:t>
      </w:r>
      <w:r w:rsidRPr="00503C6C">
        <w:rPr>
          <w:rFonts w:asciiTheme="minorHAnsi" w:hAnsiTheme="minorHAnsi"/>
          <w:color w:val="000000"/>
          <w:sz w:val="22"/>
          <w:szCs w:val="22"/>
        </w:rPr>
        <w:t>mis en œuvres</w:t>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t>de 0 à 3</w:t>
      </w:r>
    </w:p>
    <w:p w14:paraId="2C88F107" w14:textId="77777777" w:rsidR="001B71CA" w:rsidRPr="00503C6C" w:rsidRDefault="001B71CA" w:rsidP="0074489D">
      <w:pPr>
        <w:numPr>
          <w:ilvl w:val="0"/>
          <w:numId w:val="18"/>
        </w:numPr>
        <w:pBdr>
          <w:top w:val="single" w:sz="24" w:space="1" w:color="A6A6A6"/>
          <w:left w:val="single" w:sz="24" w:space="4" w:color="A6A6A6"/>
          <w:bottom w:val="single" w:sz="24" w:space="1" w:color="A6A6A6"/>
          <w:right w:val="single" w:sz="24" w:space="4" w:color="A6A6A6"/>
          <w:between w:val="single" w:sz="24" w:space="1" w:color="A6A6A6"/>
          <w:bar w:val="single" w:sz="24" w:color="A6A6A6"/>
        </w:pBdr>
        <w:overflowPunct/>
        <w:textAlignment w:val="auto"/>
        <w:rPr>
          <w:rFonts w:asciiTheme="minorHAnsi" w:hAnsiTheme="minorHAnsi"/>
          <w:color w:val="000000"/>
          <w:sz w:val="22"/>
          <w:szCs w:val="22"/>
        </w:rPr>
      </w:pPr>
      <w:r w:rsidRPr="00503C6C">
        <w:rPr>
          <w:rFonts w:asciiTheme="minorHAnsi" w:hAnsiTheme="minorHAnsi"/>
          <w:color w:val="000000"/>
          <w:sz w:val="22"/>
          <w:szCs w:val="22"/>
        </w:rPr>
        <w:t>Démarche environnementale (SOSED)</w:t>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t>de 0 à 3</w:t>
      </w:r>
    </w:p>
    <w:p w14:paraId="1C935BDB" w14:textId="77777777" w:rsidR="001B71CA" w:rsidRDefault="001B71CA" w:rsidP="0074489D">
      <w:pPr>
        <w:numPr>
          <w:ilvl w:val="0"/>
          <w:numId w:val="18"/>
        </w:numPr>
        <w:pBdr>
          <w:top w:val="single" w:sz="24" w:space="1" w:color="A6A6A6"/>
          <w:left w:val="single" w:sz="24" w:space="4" w:color="A6A6A6"/>
          <w:bottom w:val="single" w:sz="24" w:space="1" w:color="A6A6A6"/>
          <w:right w:val="single" w:sz="24" w:space="4" w:color="A6A6A6"/>
          <w:between w:val="single" w:sz="24" w:space="1" w:color="A6A6A6"/>
          <w:bar w:val="single" w:sz="24" w:color="A6A6A6"/>
        </w:pBdr>
        <w:overflowPunct/>
        <w:textAlignment w:val="auto"/>
        <w:rPr>
          <w:rFonts w:asciiTheme="minorHAnsi" w:hAnsiTheme="minorHAnsi"/>
          <w:color w:val="000000"/>
          <w:sz w:val="22"/>
          <w:szCs w:val="22"/>
        </w:rPr>
      </w:pPr>
      <w:r w:rsidRPr="00503C6C">
        <w:rPr>
          <w:rFonts w:asciiTheme="minorHAnsi" w:hAnsiTheme="minorHAnsi"/>
          <w:color w:val="000000"/>
          <w:sz w:val="22"/>
          <w:szCs w:val="22"/>
        </w:rPr>
        <w:t>Matériaux proposés pour la réalisation du chantier</w:t>
      </w:r>
      <w:r w:rsidRPr="00503C6C">
        <w:rPr>
          <w:rFonts w:asciiTheme="minorHAnsi" w:hAnsiTheme="minorHAnsi"/>
          <w:color w:val="000000"/>
          <w:sz w:val="22"/>
          <w:szCs w:val="22"/>
        </w:rPr>
        <w:tab/>
      </w:r>
      <w:r>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t>de 0 à 3</w:t>
      </w:r>
      <w:r>
        <w:rPr>
          <w:rFonts w:asciiTheme="minorHAnsi" w:hAnsiTheme="minorHAnsi"/>
          <w:color w:val="000000"/>
          <w:sz w:val="22"/>
          <w:szCs w:val="22"/>
        </w:rPr>
        <w:tab/>
      </w:r>
    </w:p>
    <w:p w14:paraId="5C37B0E1" w14:textId="77777777" w:rsidR="001B71CA" w:rsidRPr="00AF5745" w:rsidRDefault="001B71CA" w:rsidP="0074489D">
      <w:pPr>
        <w:numPr>
          <w:ilvl w:val="0"/>
          <w:numId w:val="18"/>
        </w:numPr>
        <w:pBdr>
          <w:top w:val="single" w:sz="24" w:space="1" w:color="A6A6A6"/>
          <w:left w:val="single" w:sz="24" w:space="4" w:color="A6A6A6"/>
          <w:bottom w:val="single" w:sz="24" w:space="1" w:color="A6A6A6"/>
          <w:right w:val="single" w:sz="24" w:space="4" w:color="A6A6A6"/>
          <w:between w:val="single" w:sz="24" w:space="1" w:color="A6A6A6"/>
          <w:bar w:val="single" w:sz="24" w:color="A6A6A6"/>
        </w:pBdr>
        <w:overflowPunct/>
        <w:textAlignment w:val="auto"/>
        <w:rPr>
          <w:rFonts w:asciiTheme="minorHAnsi" w:hAnsiTheme="minorHAnsi"/>
          <w:color w:val="000000"/>
          <w:sz w:val="22"/>
          <w:szCs w:val="22"/>
        </w:rPr>
      </w:pPr>
      <w:r>
        <w:rPr>
          <w:rFonts w:asciiTheme="minorHAnsi" w:hAnsiTheme="minorHAnsi"/>
          <w:color w:val="000000"/>
          <w:sz w:val="22"/>
          <w:szCs w:val="22"/>
        </w:rPr>
        <w:t>Planning proposé</w:t>
      </w:r>
      <w:r w:rsidRPr="00503C6C">
        <w:rPr>
          <w:rFonts w:asciiTheme="minorHAnsi" w:hAnsiTheme="minorHAnsi"/>
          <w:color w:val="000000"/>
          <w:sz w:val="22"/>
          <w:szCs w:val="22"/>
        </w:rPr>
        <w:tab/>
      </w:r>
      <w:r w:rsidRPr="00503C6C">
        <w:rPr>
          <w:rFonts w:asciiTheme="minorHAnsi" w:hAnsiTheme="minorHAnsi"/>
          <w:color w:val="000000"/>
          <w:sz w:val="22"/>
          <w:szCs w:val="22"/>
        </w:rPr>
        <w:tab/>
      </w:r>
      <w:r>
        <w:rPr>
          <w:rFonts w:asciiTheme="minorHAnsi" w:hAnsiTheme="minorHAnsi"/>
          <w:color w:val="000000"/>
          <w:sz w:val="22"/>
          <w:szCs w:val="22"/>
        </w:rPr>
        <w:tab/>
      </w:r>
      <w:r>
        <w:rPr>
          <w:rFonts w:asciiTheme="minorHAnsi" w:hAnsiTheme="minorHAnsi"/>
          <w:color w:val="000000"/>
          <w:sz w:val="22"/>
          <w:szCs w:val="22"/>
        </w:rPr>
        <w:tab/>
      </w:r>
      <w:r>
        <w:rPr>
          <w:rFonts w:asciiTheme="minorHAnsi" w:hAnsiTheme="minorHAnsi"/>
          <w:color w:val="000000"/>
          <w:sz w:val="22"/>
          <w:szCs w:val="22"/>
        </w:rPr>
        <w:tab/>
      </w:r>
      <w:r>
        <w:rPr>
          <w:rFonts w:asciiTheme="minorHAnsi" w:hAnsiTheme="minorHAnsi"/>
          <w:color w:val="000000"/>
          <w:sz w:val="22"/>
          <w:szCs w:val="22"/>
        </w:rPr>
        <w:tab/>
      </w:r>
      <w:r>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t>de 0 à 3</w:t>
      </w:r>
      <w:r>
        <w:rPr>
          <w:rFonts w:asciiTheme="minorHAnsi" w:hAnsiTheme="minorHAnsi"/>
          <w:color w:val="000000"/>
          <w:sz w:val="22"/>
          <w:szCs w:val="22"/>
        </w:rPr>
        <w:tab/>
      </w:r>
    </w:p>
    <w:p w14:paraId="5F899D26" w14:textId="6277B354" w:rsidR="001B71CA" w:rsidRPr="00503C6C" w:rsidRDefault="001B71CA" w:rsidP="0074489D">
      <w:pPr>
        <w:pBdr>
          <w:top w:val="single" w:sz="24" w:space="1" w:color="A6A6A6"/>
          <w:left w:val="single" w:sz="24" w:space="4" w:color="A6A6A6"/>
          <w:bottom w:val="single" w:sz="24" w:space="1" w:color="A6A6A6"/>
          <w:right w:val="single" w:sz="24" w:space="4" w:color="A6A6A6"/>
          <w:between w:val="single" w:sz="24" w:space="1" w:color="A6A6A6"/>
          <w:bar w:val="single" w:sz="24" w:color="A6A6A6"/>
        </w:pBdr>
        <w:overflowPunct/>
        <w:ind w:left="720"/>
        <w:textAlignment w:val="auto"/>
        <w:rPr>
          <w:rFonts w:asciiTheme="minorHAnsi" w:hAnsiTheme="minorHAnsi"/>
          <w:color w:val="000000"/>
          <w:sz w:val="22"/>
          <w:szCs w:val="22"/>
        </w:rPr>
      </w:pPr>
      <w:r w:rsidRPr="00503C6C">
        <w:rPr>
          <w:rFonts w:asciiTheme="minorHAnsi" w:hAnsiTheme="minorHAnsi"/>
          <w:color w:val="000000"/>
          <w:sz w:val="22"/>
          <w:szCs w:val="22"/>
        </w:rPr>
        <w:t>Somme</w:t>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000000"/>
          <w:sz w:val="22"/>
          <w:szCs w:val="22"/>
        </w:rPr>
        <w:tab/>
      </w:r>
      <w:r w:rsidRPr="00503C6C">
        <w:rPr>
          <w:rFonts w:asciiTheme="minorHAnsi" w:hAnsiTheme="minorHAnsi"/>
          <w:color w:val="C0504D" w:themeColor="accent2"/>
          <w:sz w:val="22"/>
          <w:szCs w:val="22"/>
        </w:rPr>
        <w:t>De 0 à 2</w:t>
      </w:r>
      <w:r w:rsidR="00E95244">
        <w:rPr>
          <w:rFonts w:asciiTheme="minorHAnsi" w:hAnsiTheme="minorHAnsi"/>
          <w:color w:val="C0504D" w:themeColor="accent2"/>
          <w:sz w:val="22"/>
          <w:szCs w:val="22"/>
        </w:rPr>
        <w:t>1</w:t>
      </w:r>
    </w:p>
    <w:p w14:paraId="3D5EACD9" w14:textId="77777777" w:rsidR="001B71CA" w:rsidRPr="00EA0FA6" w:rsidRDefault="001B71CA" w:rsidP="00722CA0">
      <w:pPr>
        <w:overflowPunct/>
        <w:ind w:left="720"/>
        <w:rPr>
          <w:rFonts w:asciiTheme="minorHAnsi" w:hAnsiTheme="minorHAnsi"/>
          <w:color w:val="000000"/>
          <w:sz w:val="22"/>
          <w:szCs w:val="22"/>
        </w:rPr>
      </w:pPr>
    </w:p>
    <w:p w14:paraId="7419C5D7" w14:textId="77777777" w:rsidR="001B71CA" w:rsidRPr="00EA0FA6" w:rsidRDefault="001B71CA" w:rsidP="00722CA0">
      <w:pPr>
        <w:overflowPunct/>
        <w:rPr>
          <w:rFonts w:asciiTheme="minorHAnsi" w:hAnsiTheme="minorHAnsi"/>
          <w:color w:val="943634"/>
          <w:sz w:val="24"/>
          <w:u w:val="single"/>
        </w:rPr>
      </w:pPr>
      <w:r w:rsidRPr="00EA0FA6">
        <w:rPr>
          <w:rFonts w:asciiTheme="minorHAnsi" w:hAnsiTheme="minorHAnsi"/>
          <w:color w:val="943634"/>
          <w:sz w:val="24"/>
          <w:u w:val="single"/>
        </w:rPr>
        <w:t>0= insuffisant; 1=satisfaisant ; 2= bien; 3 = Très bien</w:t>
      </w:r>
    </w:p>
    <w:p w14:paraId="1BC7AE1D" w14:textId="77777777" w:rsidR="001B71CA" w:rsidRPr="00EA0FA6" w:rsidRDefault="001B71CA" w:rsidP="00722CA0">
      <w:pPr>
        <w:overflowPunct/>
        <w:rPr>
          <w:rFonts w:asciiTheme="minorHAnsi" w:hAnsiTheme="minorHAnsi"/>
          <w:b/>
          <w:bCs/>
          <w:sz w:val="22"/>
          <w:szCs w:val="22"/>
        </w:rPr>
      </w:pPr>
    </w:p>
    <w:p w14:paraId="566F3C51" w14:textId="78CC90B0" w:rsidR="001B71CA" w:rsidRPr="00EA0FA6" w:rsidRDefault="001B71CA" w:rsidP="00722CA0">
      <w:pPr>
        <w:overflowPunct/>
        <w:jc w:val="both"/>
        <w:rPr>
          <w:rFonts w:asciiTheme="minorHAnsi" w:hAnsiTheme="minorHAnsi"/>
          <w:color w:val="000000"/>
          <w:sz w:val="22"/>
          <w:szCs w:val="22"/>
        </w:rPr>
      </w:pPr>
      <w:r w:rsidRPr="00EA0FA6">
        <w:rPr>
          <w:rFonts w:asciiTheme="minorHAnsi" w:hAnsiTheme="minorHAnsi"/>
          <w:sz w:val="22"/>
          <w:szCs w:val="22"/>
        </w:rPr>
        <w:t>La note calculée</w:t>
      </w:r>
      <w:r w:rsidRPr="00EA0FA6">
        <w:rPr>
          <w:rFonts w:asciiTheme="minorHAnsi" w:hAnsiTheme="minorHAnsi"/>
          <w:color w:val="000000"/>
          <w:sz w:val="22"/>
          <w:szCs w:val="22"/>
        </w:rPr>
        <w:t xml:space="preserve"> sera établie en faisant le rapport du nombre de points obtenus divisés par 2</w:t>
      </w:r>
      <w:r w:rsidR="00E95244">
        <w:rPr>
          <w:rFonts w:asciiTheme="minorHAnsi" w:hAnsiTheme="minorHAnsi"/>
          <w:color w:val="000000"/>
          <w:sz w:val="22"/>
          <w:szCs w:val="22"/>
        </w:rPr>
        <w:t>1</w:t>
      </w:r>
      <w:r w:rsidRPr="00EA0FA6">
        <w:rPr>
          <w:rFonts w:asciiTheme="minorHAnsi" w:hAnsiTheme="minorHAnsi"/>
          <w:color w:val="000000"/>
          <w:sz w:val="22"/>
          <w:szCs w:val="22"/>
        </w:rPr>
        <w:t xml:space="preserve"> (Nombre maximum de points possibles), le tout multiplié par 10 pui</w:t>
      </w:r>
      <w:r>
        <w:rPr>
          <w:rFonts w:asciiTheme="minorHAnsi" w:hAnsiTheme="minorHAnsi"/>
          <w:color w:val="000000"/>
          <w:sz w:val="22"/>
          <w:szCs w:val="22"/>
        </w:rPr>
        <w:t>s affecté du coefficient de 0,4</w:t>
      </w:r>
    </w:p>
    <w:p w14:paraId="0469C898" w14:textId="77777777" w:rsidR="001B71CA" w:rsidRPr="00EA0FA6" w:rsidRDefault="001B71CA" w:rsidP="00722CA0">
      <w:pPr>
        <w:overflowPunct/>
        <w:jc w:val="both"/>
        <w:rPr>
          <w:rFonts w:asciiTheme="minorHAnsi" w:hAnsiTheme="minorHAnsi"/>
          <w:bCs/>
          <w:i/>
          <w:iCs/>
          <w:color w:val="000000"/>
          <w:sz w:val="22"/>
          <w:szCs w:val="22"/>
        </w:rPr>
      </w:pPr>
    </w:p>
    <w:p w14:paraId="69412889" w14:textId="77777777" w:rsidR="001B71CA" w:rsidRPr="00EA0FA6" w:rsidRDefault="001B71CA" w:rsidP="00722CA0">
      <w:pPr>
        <w:numPr>
          <w:ilvl w:val="0"/>
          <w:numId w:val="22"/>
        </w:numPr>
        <w:overflowPunct/>
        <w:jc w:val="both"/>
        <w:textAlignment w:val="auto"/>
        <w:rPr>
          <w:rFonts w:asciiTheme="minorHAnsi" w:hAnsiTheme="minorHAnsi"/>
          <w:bCs/>
          <w:iCs/>
          <w:color w:val="000000"/>
          <w:sz w:val="22"/>
          <w:szCs w:val="22"/>
          <w:u w:val="single"/>
        </w:rPr>
      </w:pPr>
      <w:r w:rsidRPr="00EA0FA6">
        <w:rPr>
          <w:rFonts w:asciiTheme="minorHAnsi" w:hAnsiTheme="minorHAnsi"/>
          <w:bCs/>
          <w:iCs/>
          <w:color w:val="000000"/>
          <w:sz w:val="22"/>
          <w:szCs w:val="22"/>
          <w:u w:val="single"/>
        </w:rPr>
        <w:t>Classement selon le montant de l'offre</w:t>
      </w:r>
    </w:p>
    <w:p w14:paraId="03BD0E41" w14:textId="77777777" w:rsidR="001B71CA" w:rsidRPr="00EA0FA6" w:rsidRDefault="001B71CA" w:rsidP="00722CA0">
      <w:pPr>
        <w:overflowPunct/>
        <w:jc w:val="both"/>
        <w:rPr>
          <w:rFonts w:asciiTheme="minorHAnsi" w:hAnsiTheme="minorHAnsi"/>
          <w:bCs/>
          <w:i/>
          <w:iCs/>
          <w:color w:val="000000"/>
          <w:sz w:val="22"/>
          <w:szCs w:val="22"/>
        </w:rPr>
      </w:pPr>
    </w:p>
    <w:p w14:paraId="06D8781B" w14:textId="77777777" w:rsidR="001B71CA" w:rsidRPr="00EA0FA6" w:rsidRDefault="001B71CA" w:rsidP="00722CA0">
      <w:pPr>
        <w:overflowPunct/>
        <w:rPr>
          <w:rFonts w:asciiTheme="minorHAnsi" w:hAnsiTheme="minorHAnsi"/>
          <w:color w:val="000000"/>
          <w:sz w:val="22"/>
          <w:szCs w:val="22"/>
        </w:rPr>
      </w:pPr>
      <w:r w:rsidRPr="00EA0FA6">
        <w:rPr>
          <w:rFonts w:asciiTheme="minorHAnsi" w:hAnsiTheme="minorHAnsi"/>
          <w:color w:val="000000"/>
          <w:sz w:val="22"/>
          <w:szCs w:val="22"/>
        </w:rPr>
        <w:t>Le candidat le moins disant servira de valeur de référence : les notes seront calculées en faisant le rapport du montant de l'offre du moins disant par le montant de l'offre analysée le tout multiplié par 10 pu</w:t>
      </w:r>
      <w:r>
        <w:rPr>
          <w:rFonts w:asciiTheme="minorHAnsi" w:hAnsiTheme="minorHAnsi"/>
          <w:color w:val="000000"/>
          <w:sz w:val="22"/>
          <w:szCs w:val="22"/>
        </w:rPr>
        <w:t xml:space="preserve">is affecté du coefficient de 0,4  </w:t>
      </w:r>
    </w:p>
    <w:p w14:paraId="398468E5" w14:textId="77777777" w:rsidR="001B71CA" w:rsidRPr="00EA0FA6" w:rsidRDefault="001B71CA" w:rsidP="00722CA0">
      <w:pPr>
        <w:overflowPunct/>
        <w:rPr>
          <w:rFonts w:asciiTheme="minorHAnsi" w:hAnsiTheme="minorHAnsi"/>
          <w:color w:val="000000"/>
          <w:sz w:val="22"/>
          <w:szCs w:val="22"/>
        </w:rPr>
      </w:pPr>
    </w:p>
    <w:p w14:paraId="27B8DECD" w14:textId="77777777" w:rsidR="001B71CA" w:rsidRPr="00EA0FA6" w:rsidRDefault="001B71CA" w:rsidP="00722CA0">
      <w:pPr>
        <w:pStyle w:val="Paragraphedeliste"/>
        <w:numPr>
          <w:ilvl w:val="0"/>
          <w:numId w:val="22"/>
        </w:numPr>
        <w:overflowPunct/>
        <w:textAlignment w:val="auto"/>
        <w:rPr>
          <w:rFonts w:asciiTheme="minorHAnsi" w:hAnsiTheme="minorHAnsi"/>
          <w:bCs/>
          <w:iCs/>
          <w:color w:val="000000"/>
          <w:sz w:val="22"/>
          <w:szCs w:val="22"/>
          <w:u w:val="single"/>
        </w:rPr>
      </w:pPr>
      <w:r>
        <w:rPr>
          <w:rFonts w:asciiTheme="minorHAnsi" w:hAnsiTheme="minorHAnsi"/>
          <w:bCs/>
          <w:iCs/>
          <w:color w:val="000000"/>
          <w:sz w:val="22"/>
          <w:szCs w:val="22"/>
          <w:u w:val="single"/>
        </w:rPr>
        <w:t>D</w:t>
      </w:r>
      <w:r w:rsidRPr="00EA0FA6">
        <w:rPr>
          <w:rFonts w:asciiTheme="minorHAnsi" w:hAnsiTheme="minorHAnsi"/>
          <w:bCs/>
          <w:iCs/>
          <w:color w:val="000000"/>
          <w:sz w:val="22"/>
          <w:szCs w:val="22"/>
          <w:u w:val="single"/>
        </w:rPr>
        <w:t>élais de réalisation</w:t>
      </w:r>
      <w:r>
        <w:rPr>
          <w:rFonts w:asciiTheme="minorHAnsi" w:hAnsiTheme="minorHAnsi"/>
          <w:bCs/>
          <w:iCs/>
          <w:color w:val="000000"/>
          <w:sz w:val="22"/>
          <w:szCs w:val="22"/>
          <w:u w:val="single"/>
        </w:rPr>
        <w:t xml:space="preserve"> </w:t>
      </w:r>
      <w:r w:rsidRPr="00EA0FA6">
        <w:rPr>
          <w:rFonts w:asciiTheme="minorHAnsi" w:hAnsiTheme="minorHAnsi"/>
          <w:bCs/>
          <w:iCs/>
          <w:color w:val="000000"/>
          <w:sz w:val="22"/>
          <w:szCs w:val="22"/>
          <w:u w:val="single"/>
        </w:rPr>
        <w:t>:</w:t>
      </w:r>
    </w:p>
    <w:p w14:paraId="7A482E7E" w14:textId="77777777" w:rsidR="001B71CA" w:rsidRPr="00EA0FA6" w:rsidRDefault="001B71CA" w:rsidP="00722CA0">
      <w:pPr>
        <w:overflowPunct/>
        <w:rPr>
          <w:rFonts w:asciiTheme="minorHAnsi" w:hAnsiTheme="minorHAnsi"/>
          <w:color w:val="000000"/>
          <w:sz w:val="22"/>
          <w:szCs w:val="22"/>
        </w:rPr>
      </w:pPr>
    </w:p>
    <w:p w14:paraId="3E2C97AD" w14:textId="77777777" w:rsidR="001B71CA" w:rsidRPr="00EA0FA6" w:rsidRDefault="001B71CA" w:rsidP="00722CA0">
      <w:pPr>
        <w:overflowPunct/>
        <w:jc w:val="both"/>
        <w:rPr>
          <w:rFonts w:asciiTheme="minorHAnsi" w:hAnsiTheme="minorHAnsi"/>
          <w:color w:val="000000"/>
          <w:sz w:val="22"/>
          <w:szCs w:val="22"/>
        </w:rPr>
      </w:pPr>
      <w:r w:rsidRPr="00EA0FA6">
        <w:rPr>
          <w:rFonts w:asciiTheme="minorHAnsi" w:hAnsiTheme="minorHAnsi"/>
          <w:sz w:val="22"/>
          <w:szCs w:val="22"/>
        </w:rPr>
        <w:t>La note calculée</w:t>
      </w:r>
      <w:r w:rsidRPr="00EA0FA6">
        <w:rPr>
          <w:rFonts w:asciiTheme="minorHAnsi" w:hAnsiTheme="minorHAnsi"/>
          <w:color w:val="000000"/>
          <w:sz w:val="22"/>
          <w:szCs w:val="22"/>
        </w:rPr>
        <w:t xml:space="preserve"> sera établie en faisant le rapport du délai proposé par le candidat par le délai le plus court proposé, La note ainsi obtenue sera multipliée par 10 puis affe</w:t>
      </w:r>
      <w:r>
        <w:rPr>
          <w:rFonts w:asciiTheme="minorHAnsi" w:hAnsiTheme="minorHAnsi"/>
          <w:color w:val="000000"/>
          <w:sz w:val="22"/>
          <w:szCs w:val="22"/>
        </w:rPr>
        <w:t>ctée du coefficient de 0,2</w:t>
      </w:r>
      <w:r w:rsidRPr="00EA0FA6">
        <w:rPr>
          <w:rFonts w:asciiTheme="minorHAnsi" w:hAnsiTheme="minorHAnsi"/>
          <w:color w:val="000000"/>
          <w:sz w:val="22"/>
          <w:szCs w:val="22"/>
        </w:rPr>
        <w:t>0.</w:t>
      </w:r>
    </w:p>
    <w:p w14:paraId="4FC3A415" w14:textId="77777777" w:rsidR="001B71CA" w:rsidRPr="00EA0FA6" w:rsidRDefault="001B71CA">
      <w:pPr>
        <w:overflowPunct/>
        <w:textAlignment w:val="auto"/>
        <w:rPr>
          <w:rFonts w:asciiTheme="minorHAnsi" w:hAnsiTheme="minorHAnsi"/>
          <w:color w:val="000000"/>
          <w:sz w:val="22"/>
          <w:szCs w:val="22"/>
        </w:rPr>
      </w:pPr>
    </w:p>
    <w:p w14:paraId="1F7AAA79" w14:textId="77777777" w:rsidR="001B71CA" w:rsidRPr="00EA0FA6" w:rsidRDefault="001B71CA" w:rsidP="0065129A">
      <w:pPr>
        <w:overflowPunct/>
        <w:jc w:val="both"/>
        <w:textAlignment w:val="auto"/>
        <w:rPr>
          <w:rFonts w:asciiTheme="minorHAnsi" w:hAnsiTheme="minorHAnsi"/>
          <w:color w:val="000000"/>
          <w:sz w:val="22"/>
          <w:szCs w:val="22"/>
        </w:rPr>
      </w:pPr>
      <w:r w:rsidRPr="00EA0FA6">
        <w:rPr>
          <w:rFonts w:asciiTheme="minorHAnsi" w:hAnsiTheme="minorHAnsi"/>
          <w:color w:val="000000"/>
          <w:sz w:val="22"/>
          <w:szCs w:val="22"/>
        </w:rPr>
        <w:t xml:space="preserve">En cas de discordance constatée dans une offre, les indications portées en lettres sur le bordereau des prix, prévaudront sur toute autre indication de l'offre et le montant du détail estimatif sera rectifié en conséquence. Les erreurs de multiplication ou d'addition qui seraient constatées dans ce détail estimatif </w:t>
      </w:r>
      <w:r w:rsidRPr="00EA0FA6">
        <w:rPr>
          <w:rFonts w:asciiTheme="minorHAnsi" w:hAnsiTheme="minorHAnsi"/>
          <w:color w:val="000000"/>
          <w:sz w:val="22"/>
          <w:szCs w:val="22"/>
        </w:rPr>
        <w:lastRenderedPageBreak/>
        <w:t>seront également rectifiées et, pour le jugement des offres, c'est le montant ainsi rectifié du détail estimatif qui sera pris en compte.</w:t>
      </w:r>
    </w:p>
    <w:p w14:paraId="3FEAAC90" w14:textId="77777777" w:rsidR="001B71CA" w:rsidRPr="00EA0FA6" w:rsidRDefault="001B71CA" w:rsidP="0065129A">
      <w:pPr>
        <w:overflowPunct/>
        <w:jc w:val="both"/>
        <w:textAlignment w:val="auto"/>
        <w:rPr>
          <w:rFonts w:asciiTheme="minorHAnsi" w:hAnsiTheme="minorHAnsi"/>
          <w:color w:val="000000"/>
          <w:sz w:val="22"/>
          <w:szCs w:val="22"/>
        </w:rPr>
      </w:pPr>
      <w:r w:rsidRPr="00EA0FA6">
        <w:rPr>
          <w:rFonts w:asciiTheme="minorHAnsi" w:hAnsiTheme="minorHAnsi"/>
          <w:color w:val="000000"/>
          <w:sz w:val="22"/>
          <w:szCs w:val="22"/>
        </w:rPr>
        <w:t>Lors de l'examen des offres, l</w:t>
      </w:r>
      <w:r>
        <w:rPr>
          <w:rFonts w:asciiTheme="minorHAnsi" w:hAnsiTheme="minorHAnsi"/>
          <w:color w:val="000000"/>
          <w:sz w:val="22"/>
          <w:szCs w:val="22"/>
        </w:rPr>
        <w:t>e</w:t>
      </w:r>
      <w:r w:rsidRPr="00EA0FA6">
        <w:rPr>
          <w:rFonts w:asciiTheme="minorHAnsi" w:hAnsiTheme="minorHAnsi"/>
          <w:color w:val="000000"/>
          <w:sz w:val="22"/>
          <w:szCs w:val="22"/>
        </w:rPr>
        <w:t xml:space="preserve"> </w:t>
      </w:r>
      <w:r>
        <w:rPr>
          <w:rFonts w:asciiTheme="minorHAnsi" w:hAnsiTheme="minorHAnsi"/>
          <w:color w:val="000000"/>
          <w:sz w:val="22"/>
          <w:szCs w:val="22"/>
        </w:rPr>
        <w:t>POUVOIR ADJUDICATEUR</w:t>
      </w:r>
      <w:r w:rsidRPr="00EA0FA6">
        <w:rPr>
          <w:rFonts w:asciiTheme="minorHAnsi" w:hAnsiTheme="minorHAnsi"/>
          <w:color w:val="000000"/>
          <w:sz w:val="22"/>
          <w:szCs w:val="22"/>
        </w:rPr>
        <w:t xml:space="preserve"> se réserve la possibilité de se faire communiquer les décompositions ou sous-détails des prix, ayant servi à l'élaboration des prix, qu'elle estimera nécessaires.</w:t>
      </w:r>
    </w:p>
    <w:p w14:paraId="28EAEA87" w14:textId="49591DD6" w:rsidR="001B71CA" w:rsidRDefault="001B71CA" w:rsidP="0065129A">
      <w:pPr>
        <w:overflowPunct/>
        <w:jc w:val="both"/>
        <w:textAlignment w:val="auto"/>
        <w:rPr>
          <w:rFonts w:asciiTheme="minorHAnsi" w:hAnsiTheme="minorHAnsi"/>
          <w:color w:val="000000"/>
          <w:sz w:val="22"/>
          <w:szCs w:val="22"/>
        </w:rPr>
      </w:pPr>
      <w:r w:rsidRPr="00EA0FA6">
        <w:rPr>
          <w:rFonts w:asciiTheme="minorHAnsi" w:hAnsiTheme="minorHAnsi"/>
          <w:color w:val="000000"/>
          <w:sz w:val="22"/>
          <w:szCs w:val="22"/>
        </w:rPr>
        <w:t>L</w:t>
      </w:r>
      <w:r>
        <w:rPr>
          <w:rFonts w:asciiTheme="minorHAnsi" w:hAnsiTheme="minorHAnsi"/>
          <w:color w:val="000000"/>
          <w:sz w:val="22"/>
          <w:szCs w:val="22"/>
        </w:rPr>
        <w:t>e</w:t>
      </w:r>
      <w:r w:rsidRPr="00EA0FA6">
        <w:rPr>
          <w:rFonts w:asciiTheme="minorHAnsi" w:hAnsiTheme="minorHAnsi"/>
          <w:color w:val="000000"/>
          <w:sz w:val="22"/>
          <w:szCs w:val="22"/>
        </w:rPr>
        <w:t xml:space="preserve"> </w:t>
      </w:r>
      <w:r>
        <w:rPr>
          <w:rFonts w:asciiTheme="minorHAnsi" w:hAnsiTheme="minorHAnsi"/>
          <w:color w:val="000000"/>
          <w:sz w:val="22"/>
          <w:szCs w:val="22"/>
        </w:rPr>
        <w:t>POUVOIR ADJUDICATEUR</w:t>
      </w:r>
      <w:r w:rsidRPr="00EA0FA6">
        <w:rPr>
          <w:rFonts w:asciiTheme="minorHAnsi" w:hAnsiTheme="minorHAnsi"/>
          <w:color w:val="000000"/>
          <w:sz w:val="22"/>
          <w:szCs w:val="22"/>
        </w:rPr>
        <w:t xml:space="preserve"> peut, à tout moment, ne pas donner suite à la procédure pour des motifs d'intérêt général.</w:t>
      </w:r>
    </w:p>
    <w:p w14:paraId="7ADA7268" w14:textId="77777777" w:rsidR="007E3780" w:rsidRDefault="007E3780" w:rsidP="0065129A">
      <w:pPr>
        <w:overflowPunct/>
        <w:jc w:val="both"/>
        <w:textAlignment w:val="auto"/>
        <w:rPr>
          <w:rFonts w:asciiTheme="minorHAnsi" w:hAnsiTheme="minorHAnsi"/>
          <w:color w:val="000000"/>
          <w:sz w:val="22"/>
          <w:szCs w:val="22"/>
        </w:rPr>
      </w:pPr>
    </w:p>
    <w:p w14:paraId="62484D3C" w14:textId="0838CBFA" w:rsidR="007E3780" w:rsidRDefault="007E3780" w:rsidP="007E3780">
      <w:pPr>
        <w:widowControl w:val="0"/>
        <w:tabs>
          <w:tab w:val="left" w:pos="284"/>
        </w:tabs>
        <w:jc w:val="both"/>
        <w:outlineLvl w:val="1"/>
        <w:rPr>
          <w:rFonts w:asciiTheme="minorHAnsi" w:hAnsiTheme="minorHAnsi"/>
          <w:color w:val="FFFFFF"/>
        </w:rPr>
      </w:pPr>
      <w:r w:rsidRPr="007E3780">
        <w:rPr>
          <w:rFonts w:asciiTheme="minorHAnsi" w:hAnsiTheme="minorHAnsi" w:cs="Arial"/>
          <w:sz w:val="22"/>
          <w:szCs w:val="22"/>
        </w:rPr>
        <w:t xml:space="preserve">le pouvoir adjudicateur pourra inviter un nombre limité de candidats à participer à des négociations. Sous réserve d’un nombre suffisant, ce nombre de candidats est fixé à trois et concerneront les entreprises considérées les mieux </w:t>
      </w:r>
      <w:proofErr w:type="spellStart"/>
      <w:r w:rsidRPr="007E3780">
        <w:rPr>
          <w:rFonts w:asciiTheme="minorHAnsi" w:hAnsiTheme="minorHAnsi" w:cs="Arial"/>
          <w:sz w:val="22"/>
          <w:szCs w:val="22"/>
        </w:rPr>
        <w:t>disantes</w:t>
      </w:r>
      <w:proofErr w:type="spellEnd"/>
      <w:r w:rsidRPr="007E3780">
        <w:rPr>
          <w:rFonts w:asciiTheme="minorHAnsi" w:hAnsiTheme="minorHAnsi" w:cs="Arial"/>
          <w:sz w:val="22"/>
          <w:szCs w:val="22"/>
        </w:rPr>
        <w:t>.</w:t>
      </w:r>
      <w:bookmarkStart w:id="25" w:name="_Toc315979136"/>
      <w:r w:rsidR="001B71CA" w:rsidRPr="00EA0FA6">
        <w:rPr>
          <w:rFonts w:asciiTheme="minorHAnsi" w:hAnsiTheme="minorHAnsi"/>
          <w:color w:val="FFFFFF"/>
        </w:rPr>
        <w:t xml:space="preserve"> D'E</w:t>
      </w:r>
    </w:p>
    <w:p w14:paraId="029E41F4" w14:textId="582126A9" w:rsidR="001B71CA" w:rsidRPr="00EA0FA6" w:rsidRDefault="007E3780" w:rsidP="00007A34">
      <w:pPr>
        <w:overflowPunct/>
        <w:autoSpaceDE/>
        <w:autoSpaceDN/>
        <w:adjustRightInd/>
        <w:textAlignment w:val="auto"/>
        <w:rPr>
          <w:rFonts w:asciiTheme="minorHAnsi" w:hAnsiTheme="minorHAnsi"/>
          <w:color w:val="FFFFFF"/>
        </w:rPr>
      </w:pPr>
      <w:r>
        <w:rPr>
          <w:rFonts w:asciiTheme="minorHAnsi" w:hAnsiTheme="minorHAnsi"/>
          <w:color w:val="FFFFFF"/>
        </w:rPr>
        <w:t>*</w:t>
      </w:r>
      <w:r w:rsidR="001B71CA" w:rsidRPr="00EA0FA6">
        <w:rPr>
          <w:rFonts w:asciiTheme="minorHAnsi" w:hAnsiTheme="minorHAnsi"/>
          <w:color w:val="FFFFFF"/>
        </w:rPr>
        <w:t>NOI OU DE REMISE DE L'OFFRE</w:t>
      </w:r>
      <w:bookmarkEnd w:id="25"/>
    </w:p>
    <w:p w14:paraId="0C54D761" w14:textId="05F5F464" w:rsidR="001B71CA" w:rsidRDefault="001B71CA" w:rsidP="00635199">
      <w:pPr>
        <w:pStyle w:val="Paragraphe"/>
        <w:rPr>
          <w:rFonts w:asciiTheme="minorHAnsi" w:hAnsiTheme="minorHAnsi"/>
          <w:b/>
          <w:sz w:val="22"/>
          <w:szCs w:val="22"/>
        </w:rPr>
      </w:pPr>
      <w:r w:rsidRPr="00993439">
        <w:rPr>
          <w:rFonts w:asciiTheme="minorHAnsi" w:hAnsiTheme="minorHAnsi"/>
          <w:b/>
          <w:sz w:val="22"/>
          <w:szCs w:val="22"/>
          <w:u w:val="single"/>
        </w:rPr>
        <w:t>Réponse sous format papier </w:t>
      </w:r>
      <w:r w:rsidR="007E2FC9">
        <w:rPr>
          <w:rFonts w:asciiTheme="minorHAnsi" w:hAnsiTheme="minorHAnsi"/>
          <w:b/>
          <w:sz w:val="22"/>
          <w:szCs w:val="22"/>
          <w:u w:val="single"/>
        </w:rPr>
        <w:t xml:space="preserve">exclusivement </w:t>
      </w:r>
      <w:r w:rsidRPr="00993439">
        <w:rPr>
          <w:rFonts w:asciiTheme="minorHAnsi" w:hAnsiTheme="minorHAnsi"/>
          <w:b/>
          <w:sz w:val="22"/>
          <w:szCs w:val="22"/>
          <w:u w:val="single"/>
        </w:rPr>
        <w:t>:</w:t>
      </w:r>
      <w:r w:rsidR="00007A34">
        <w:rPr>
          <w:rFonts w:asciiTheme="minorHAnsi" w:hAnsiTheme="minorHAnsi"/>
          <w:sz w:val="22"/>
          <w:szCs w:val="22"/>
        </w:rPr>
        <w:t xml:space="preserve"> </w:t>
      </w:r>
      <w:r w:rsidR="00007A34">
        <w:rPr>
          <w:rFonts w:asciiTheme="minorHAnsi" w:hAnsiTheme="minorHAnsi"/>
          <w:b/>
          <w:sz w:val="22"/>
          <w:szCs w:val="22"/>
        </w:rPr>
        <w:t>PAS DE REPONSE NU</w:t>
      </w:r>
      <w:r w:rsidR="005F5C25">
        <w:rPr>
          <w:rFonts w:asciiTheme="minorHAnsi" w:hAnsiTheme="minorHAnsi"/>
          <w:b/>
          <w:sz w:val="22"/>
          <w:szCs w:val="22"/>
        </w:rPr>
        <w:t>M</w:t>
      </w:r>
      <w:r w:rsidR="00007A34">
        <w:rPr>
          <w:rFonts w:asciiTheme="minorHAnsi" w:hAnsiTheme="minorHAnsi"/>
          <w:b/>
          <w:sz w:val="22"/>
          <w:szCs w:val="22"/>
        </w:rPr>
        <w:t>ERIQUE</w:t>
      </w:r>
    </w:p>
    <w:p w14:paraId="6B04FF88" w14:textId="77777777" w:rsidR="00007A34" w:rsidRPr="00007A34" w:rsidRDefault="00007A34" w:rsidP="00007A34">
      <w:pPr>
        <w:numPr>
          <w:ilvl w:val="0"/>
          <w:numId w:val="3"/>
        </w:numPr>
        <w:spacing w:before="120" w:after="240"/>
        <w:rPr>
          <w:rFonts w:asciiTheme="minorHAnsi" w:hAnsiTheme="minorHAnsi" w:cstheme="minorHAnsi"/>
          <w:b/>
          <w:color w:val="000000"/>
          <w:sz w:val="22"/>
          <w:szCs w:val="22"/>
        </w:rPr>
      </w:pPr>
      <w:r w:rsidRPr="00007A34">
        <w:rPr>
          <w:rFonts w:asciiTheme="minorHAnsi" w:hAnsiTheme="minorHAnsi" w:cstheme="minorHAnsi"/>
          <w:b/>
          <w:color w:val="000000"/>
          <w:sz w:val="22"/>
          <w:szCs w:val="22"/>
        </w:rPr>
        <w:t>Elle contiendra les justifications à produire par le candidat conformément à l'article 3 du présent règlement, et l'offre.</w:t>
      </w:r>
    </w:p>
    <w:p w14:paraId="39CC067C" w14:textId="77777777" w:rsidR="00007A34" w:rsidRPr="00007A34" w:rsidRDefault="00007A34" w:rsidP="00007A34">
      <w:pPr>
        <w:numPr>
          <w:ilvl w:val="0"/>
          <w:numId w:val="3"/>
        </w:numPr>
        <w:spacing w:before="120" w:after="240"/>
        <w:rPr>
          <w:rFonts w:asciiTheme="minorHAnsi" w:hAnsiTheme="minorHAnsi" w:cstheme="minorHAnsi"/>
          <w:b/>
          <w:color w:val="000000"/>
          <w:sz w:val="22"/>
          <w:szCs w:val="22"/>
        </w:rPr>
      </w:pPr>
      <w:r w:rsidRPr="00007A34">
        <w:rPr>
          <w:rFonts w:asciiTheme="minorHAnsi" w:hAnsiTheme="minorHAnsi" w:cstheme="minorHAnsi"/>
          <w:b/>
          <w:color w:val="000000"/>
          <w:sz w:val="22"/>
          <w:szCs w:val="22"/>
        </w:rPr>
        <w:t>Les documents seront fournis sous format papier +</w:t>
      </w:r>
      <w:r w:rsidRPr="00007A34">
        <w:rPr>
          <w:rFonts w:asciiTheme="minorHAnsi" w:hAnsiTheme="minorHAnsi" w:cstheme="minorHAnsi"/>
          <w:color w:val="FF0000"/>
          <w:sz w:val="22"/>
          <w:szCs w:val="22"/>
          <w:highlight w:val="yellow"/>
        </w:rPr>
        <w:t xml:space="preserve"> 1 support numérique (CD ou clé USB) contenant la copie PDF de tous les documents de l’offre ainsi que les fichiers au format </w:t>
      </w:r>
      <w:proofErr w:type="spellStart"/>
      <w:r w:rsidRPr="00007A34">
        <w:rPr>
          <w:rFonts w:asciiTheme="minorHAnsi" w:hAnsiTheme="minorHAnsi" w:cstheme="minorHAnsi"/>
          <w:color w:val="FF0000"/>
          <w:sz w:val="22"/>
          <w:szCs w:val="22"/>
          <w:highlight w:val="yellow"/>
        </w:rPr>
        <w:t>xls</w:t>
      </w:r>
      <w:proofErr w:type="spellEnd"/>
      <w:r w:rsidRPr="00007A34">
        <w:rPr>
          <w:rFonts w:asciiTheme="minorHAnsi" w:hAnsiTheme="minorHAnsi" w:cstheme="minorHAnsi"/>
          <w:color w:val="FF0000"/>
          <w:sz w:val="22"/>
          <w:szCs w:val="22"/>
          <w:highlight w:val="yellow"/>
        </w:rPr>
        <w:t xml:space="preserve"> du bordereau des prix (BPU) et détail estimatif (DE) complétés</w:t>
      </w:r>
      <w:r w:rsidRPr="00007A34">
        <w:rPr>
          <w:rFonts w:asciiTheme="minorHAnsi" w:hAnsiTheme="minorHAnsi" w:cstheme="minorHAnsi"/>
          <w:b/>
          <w:color w:val="000000"/>
          <w:sz w:val="22"/>
          <w:szCs w:val="22"/>
        </w:rPr>
        <w:t>.</w:t>
      </w:r>
    </w:p>
    <w:p w14:paraId="3A4CC4A3" w14:textId="33AA3B6F" w:rsidR="001B71CA" w:rsidRDefault="001B71CA" w:rsidP="00635199">
      <w:pPr>
        <w:numPr>
          <w:ilvl w:val="0"/>
          <w:numId w:val="3"/>
        </w:numPr>
        <w:spacing w:before="120" w:after="240"/>
        <w:rPr>
          <w:rFonts w:asciiTheme="minorHAnsi" w:hAnsiTheme="minorHAnsi"/>
          <w:sz w:val="22"/>
          <w:szCs w:val="22"/>
        </w:rPr>
      </w:pPr>
      <w:r w:rsidRPr="00EA0FA6">
        <w:rPr>
          <w:rFonts w:asciiTheme="minorHAnsi" w:hAnsiTheme="minorHAnsi"/>
          <w:sz w:val="22"/>
          <w:szCs w:val="22"/>
        </w:rPr>
        <w:t xml:space="preserve">Elle </w:t>
      </w:r>
      <w:r>
        <w:rPr>
          <w:rFonts w:asciiTheme="minorHAnsi" w:hAnsiTheme="minorHAnsi"/>
          <w:sz w:val="22"/>
          <w:szCs w:val="22"/>
        </w:rPr>
        <w:t xml:space="preserve">sera adressée à l’adresse suivante en </w:t>
      </w:r>
      <w:r w:rsidRPr="00E95244">
        <w:rPr>
          <w:rFonts w:asciiTheme="minorHAnsi" w:hAnsiTheme="minorHAnsi"/>
          <w:b/>
          <w:color w:val="FF0000"/>
          <w:sz w:val="22"/>
          <w:szCs w:val="22"/>
          <w:highlight w:val="yellow"/>
          <w:u w:val="single"/>
        </w:rPr>
        <w:t>courrier re</w:t>
      </w:r>
      <w:r w:rsidR="007E2FC9" w:rsidRPr="00E95244">
        <w:rPr>
          <w:rFonts w:asciiTheme="minorHAnsi" w:hAnsiTheme="minorHAnsi"/>
          <w:b/>
          <w:color w:val="FF0000"/>
          <w:sz w:val="22"/>
          <w:szCs w:val="22"/>
          <w:highlight w:val="yellow"/>
          <w:u w:val="single"/>
        </w:rPr>
        <w:t>commandé avec accusé réception</w:t>
      </w:r>
      <w:r w:rsidR="007E2FC9">
        <w:rPr>
          <w:rFonts w:asciiTheme="minorHAnsi" w:hAnsiTheme="minorHAnsi"/>
          <w:sz w:val="22"/>
          <w:szCs w:val="22"/>
        </w:rPr>
        <w:t xml:space="preserve"> </w:t>
      </w:r>
      <w:r w:rsidR="007E2FC9" w:rsidRPr="00EA0FA6">
        <w:rPr>
          <w:rFonts w:asciiTheme="minorHAnsi" w:hAnsiTheme="minorHAnsi"/>
          <w:sz w:val="22"/>
          <w:szCs w:val="22"/>
        </w:rPr>
        <w:t>:</w:t>
      </w:r>
    </w:p>
    <w:p w14:paraId="2E207326" w14:textId="77777777" w:rsidR="001B71CA" w:rsidRPr="00B70667" w:rsidRDefault="001B71CA" w:rsidP="00B70667">
      <w:pPr>
        <w:pBdr>
          <w:top w:val="single" w:sz="24" w:space="1" w:color="A6A6A6"/>
          <w:left w:val="single" w:sz="24" w:space="4" w:color="A6A6A6"/>
          <w:bottom w:val="single" w:sz="24" w:space="1" w:color="A6A6A6"/>
          <w:right w:val="single" w:sz="24" w:space="4" w:color="A6A6A6"/>
        </w:pBdr>
        <w:shd w:val="clear" w:color="auto" w:fill="D9D9D9"/>
        <w:tabs>
          <w:tab w:val="left" w:pos="3742"/>
        </w:tabs>
        <w:jc w:val="center"/>
        <w:rPr>
          <w:rFonts w:asciiTheme="minorHAnsi" w:hAnsiTheme="minorHAnsi"/>
          <w:color w:val="365F91"/>
          <w:sz w:val="24"/>
          <w:szCs w:val="22"/>
        </w:rPr>
      </w:pPr>
    </w:p>
    <w:p w14:paraId="2DEE575E" w14:textId="77777777" w:rsidR="001B71CA" w:rsidRPr="00B70667" w:rsidRDefault="007E2FC9" w:rsidP="00B70667">
      <w:pPr>
        <w:pBdr>
          <w:top w:val="single" w:sz="24" w:space="1" w:color="A6A6A6"/>
          <w:left w:val="single" w:sz="24" w:space="4" w:color="A6A6A6"/>
          <w:bottom w:val="single" w:sz="24" w:space="1" w:color="A6A6A6"/>
          <w:right w:val="single" w:sz="24" w:space="4" w:color="A6A6A6"/>
        </w:pBdr>
        <w:shd w:val="clear" w:color="auto" w:fill="D9D9D9"/>
        <w:tabs>
          <w:tab w:val="left" w:pos="3742"/>
        </w:tabs>
        <w:jc w:val="center"/>
        <w:rPr>
          <w:rFonts w:asciiTheme="minorHAnsi" w:hAnsiTheme="minorHAnsi"/>
          <w:color w:val="365F91"/>
          <w:sz w:val="24"/>
          <w:szCs w:val="22"/>
        </w:rPr>
      </w:pPr>
      <w:r>
        <w:rPr>
          <w:rFonts w:asciiTheme="minorHAnsi" w:hAnsiTheme="minorHAnsi"/>
          <w:noProof/>
          <w:color w:val="365F91"/>
          <w:sz w:val="24"/>
          <w:szCs w:val="22"/>
        </w:rPr>
        <w:t>ACP</w:t>
      </w:r>
      <w:r w:rsidR="001B71CA" w:rsidRPr="00B70667">
        <w:rPr>
          <w:rFonts w:asciiTheme="minorHAnsi" w:hAnsiTheme="minorHAnsi"/>
          <w:color w:val="365F91"/>
          <w:sz w:val="24"/>
          <w:szCs w:val="22"/>
        </w:rPr>
        <w:br/>
      </w:r>
      <w:r>
        <w:rPr>
          <w:rFonts w:asciiTheme="minorHAnsi" w:hAnsiTheme="minorHAnsi"/>
          <w:noProof/>
          <w:color w:val="365F91"/>
          <w:sz w:val="24"/>
          <w:szCs w:val="22"/>
        </w:rPr>
        <w:t>61 Ter Rue Saint Joseph</w:t>
      </w:r>
    </w:p>
    <w:p w14:paraId="2B9A6D78" w14:textId="77777777" w:rsidR="001B71CA" w:rsidRPr="00B70667" w:rsidRDefault="007E2FC9" w:rsidP="00B70667">
      <w:pPr>
        <w:pBdr>
          <w:top w:val="single" w:sz="24" w:space="1" w:color="A6A6A6"/>
          <w:left w:val="single" w:sz="24" w:space="4" w:color="A6A6A6"/>
          <w:bottom w:val="single" w:sz="24" w:space="1" w:color="A6A6A6"/>
          <w:right w:val="single" w:sz="24" w:space="4" w:color="A6A6A6"/>
        </w:pBdr>
        <w:shd w:val="clear" w:color="auto" w:fill="D9D9D9"/>
        <w:tabs>
          <w:tab w:val="left" w:pos="3742"/>
        </w:tabs>
        <w:jc w:val="center"/>
        <w:rPr>
          <w:rFonts w:asciiTheme="minorHAnsi" w:hAnsiTheme="minorHAnsi"/>
          <w:color w:val="365F91"/>
          <w:sz w:val="24"/>
          <w:szCs w:val="22"/>
        </w:rPr>
      </w:pPr>
      <w:r>
        <w:rPr>
          <w:rFonts w:asciiTheme="minorHAnsi" w:hAnsiTheme="minorHAnsi"/>
          <w:noProof/>
          <w:color w:val="365F91"/>
          <w:sz w:val="24"/>
          <w:szCs w:val="22"/>
        </w:rPr>
        <w:t>60200</w:t>
      </w:r>
      <w:r w:rsidR="001B71CA" w:rsidRPr="00B70667">
        <w:rPr>
          <w:rFonts w:asciiTheme="minorHAnsi" w:hAnsiTheme="minorHAnsi"/>
          <w:color w:val="365F91"/>
          <w:sz w:val="24"/>
          <w:szCs w:val="22"/>
        </w:rPr>
        <w:t xml:space="preserve"> </w:t>
      </w:r>
      <w:r>
        <w:rPr>
          <w:rFonts w:asciiTheme="minorHAnsi" w:hAnsiTheme="minorHAnsi"/>
          <w:noProof/>
          <w:color w:val="365F91"/>
          <w:sz w:val="24"/>
          <w:szCs w:val="22"/>
        </w:rPr>
        <w:t>COMPIEGNE</w:t>
      </w:r>
      <w:r w:rsidR="001B71CA" w:rsidRPr="00B70667">
        <w:rPr>
          <w:rFonts w:asciiTheme="minorHAnsi" w:hAnsiTheme="minorHAnsi"/>
          <w:color w:val="365F91"/>
          <w:sz w:val="24"/>
          <w:szCs w:val="22"/>
        </w:rPr>
        <w:br/>
      </w:r>
    </w:p>
    <w:p w14:paraId="5E665089" w14:textId="77777777" w:rsidR="001B71CA" w:rsidRPr="003523B8" w:rsidRDefault="001B71CA" w:rsidP="003523B8">
      <w:pPr>
        <w:rPr>
          <w:rFonts w:asciiTheme="minorHAnsi" w:hAnsiTheme="minorHAnsi"/>
          <w:sz w:val="22"/>
        </w:rPr>
      </w:pPr>
    </w:p>
    <w:p w14:paraId="162C7D9A" w14:textId="77777777" w:rsidR="001B71CA" w:rsidRPr="003523B8" w:rsidRDefault="001B71CA" w:rsidP="003523B8">
      <w:pPr>
        <w:pStyle w:val="Paragraphedeliste"/>
        <w:numPr>
          <w:ilvl w:val="0"/>
          <w:numId w:val="26"/>
        </w:numPr>
        <w:rPr>
          <w:rFonts w:asciiTheme="minorHAnsi" w:hAnsiTheme="minorHAnsi"/>
          <w:sz w:val="22"/>
        </w:rPr>
      </w:pPr>
      <w:r w:rsidRPr="003523B8">
        <w:rPr>
          <w:rFonts w:asciiTheme="minorHAnsi" w:hAnsiTheme="minorHAnsi"/>
          <w:sz w:val="22"/>
        </w:rPr>
        <w:t>Les références suivantes devront apparaître sur le pli :</w:t>
      </w:r>
    </w:p>
    <w:p w14:paraId="43DB2AA7" w14:textId="77777777" w:rsidR="001B71CA" w:rsidRPr="003523B8" w:rsidRDefault="001B71CA" w:rsidP="003523B8">
      <w:pPr>
        <w:rPr>
          <w:rFonts w:asciiTheme="minorHAnsi" w:hAnsiTheme="minorHAnsi"/>
          <w:b/>
          <w:sz w:val="22"/>
          <w:u w:val="single"/>
        </w:rPr>
      </w:pPr>
    </w:p>
    <w:p w14:paraId="4A001ADD" w14:textId="77777777" w:rsidR="001B71CA" w:rsidRPr="008E53BE" w:rsidRDefault="001B71CA" w:rsidP="007E2FC9">
      <w:pPr>
        <w:pBdr>
          <w:top w:val="single" w:sz="24" w:space="1" w:color="A6A6A6"/>
          <w:left w:val="single" w:sz="24" w:space="4" w:color="A6A6A6"/>
          <w:bottom w:val="single" w:sz="24" w:space="1" w:color="A6A6A6"/>
          <w:right w:val="single" w:sz="24" w:space="4" w:color="A6A6A6"/>
        </w:pBdr>
        <w:shd w:val="clear" w:color="auto" w:fill="D9D9D9"/>
        <w:rPr>
          <w:rFonts w:asciiTheme="minorHAnsi" w:hAnsiTheme="minorHAnsi"/>
          <w:b/>
          <w:color w:val="943634"/>
          <w:sz w:val="32"/>
          <w:szCs w:val="32"/>
          <w:u w:val="single"/>
        </w:rPr>
      </w:pPr>
    </w:p>
    <w:p w14:paraId="01137418" w14:textId="77777777" w:rsidR="001B71CA" w:rsidRPr="008E53BE" w:rsidRDefault="001B71CA" w:rsidP="008E53BE">
      <w:pPr>
        <w:pBdr>
          <w:top w:val="single" w:sz="24" w:space="1" w:color="A6A6A6"/>
          <w:left w:val="single" w:sz="24" w:space="4" w:color="A6A6A6"/>
          <w:bottom w:val="single" w:sz="24" w:space="1" w:color="A6A6A6"/>
          <w:right w:val="single" w:sz="24" w:space="4" w:color="A6A6A6"/>
        </w:pBdr>
        <w:shd w:val="clear" w:color="auto" w:fill="D9D9D9"/>
        <w:jc w:val="center"/>
        <w:rPr>
          <w:rFonts w:asciiTheme="minorHAnsi" w:hAnsiTheme="minorHAnsi"/>
          <w:b/>
          <w:color w:val="943634"/>
          <w:sz w:val="32"/>
          <w:szCs w:val="32"/>
          <w:u w:val="single"/>
        </w:rPr>
      </w:pPr>
      <w:r w:rsidRPr="008E53BE">
        <w:rPr>
          <w:rFonts w:asciiTheme="minorHAnsi" w:hAnsiTheme="minorHAnsi"/>
          <w:b/>
          <w:color w:val="943634"/>
          <w:sz w:val="32"/>
          <w:szCs w:val="32"/>
          <w:u w:val="single"/>
        </w:rPr>
        <w:t>« NE PAS OUVRIR AVANT LA SEANCE »</w:t>
      </w:r>
    </w:p>
    <w:p w14:paraId="62596E18" w14:textId="77777777" w:rsidR="001B71CA" w:rsidRPr="00AF5745" w:rsidRDefault="001B71CA" w:rsidP="008E53BE">
      <w:pPr>
        <w:pStyle w:val="Titre8"/>
        <w:pBdr>
          <w:top w:val="single" w:sz="24" w:space="1" w:color="A6A6A6"/>
          <w:left w:val="single" w:sz="24" w:space="4" w:color="A6A6A6"/>
          <w:bottom w:val="single" w:sz="24" w:space="1" w:color="A6A6A6"/>
          <w:right w:val="single" w:sz="24" w:space="4" w:color="A6A6A6"/>
        </w:pBdr>
        <w:shd w:val="clear" w:color="auto" w:fill="D9D9D9"/>
        <w:jc w:val="center"/>
        <w:rPr>
          <w:rFonts w:asciiTheme="minorHAnsi" w:hAnsiTheme="minorHAnsi"/>
          <w:color w:val="943634"/>
          <w:sz w:val="32"/>
          <w:szCs w:val="32"/>
        </w:rPr>
      </w:pPr>
    </w:p>
    <w:p w14:paraId="1BE18376" w14:textId="2706D7F2" w:rsidR="001B71CA" w:rsidRPr="007E2FC9" w:rsidRDefault="001B71CA" w:rsidP="008E53BE">
      <w:pPr>
        <w:pStyle w:val="Titre8"/>
        <w:pBdr>
          <w:top w:val="single" w:sz="24" w:space="1" w:color="A6A6A6"/>
          <w:left w:val="single" w:sz="24" w:space="4" w:color="A6A6A6"/>
          <w:bottom w:val="single" w:sz="24" w:space="1" w:color="A6A6A6"/>
          <w:right w:val="single" w:sz="24" w:space="4" w:color="A6A6A6"/>
        </w:pBdr>
        <w:shd w:val="clear" w:color="auto" w:fill="D9D9D9"/>
        <w:jc w:val="center"/>
        <w:rPr>
          <w:rFonts w:asciiTheme="minorHAnsi" w:hAnsiTheme="minorHAnsi"/>
          <w:color w:val="943634"/>
          <w:sz w:val="32"/>
          <w:szCs w:val="32"/>
          <w:u w:val="none"/>
        </w:rPr>
      </w:pPr>
      <w:r w:rsidRPr="00AF5745">
        <w:rPr>
          <w:rFonts w:asciiTheme="minorHAnsi" w:hAnsiTheme="minorHAnsi"/>
          <w:color w:val="943634"/>
          <w:sz w:val="32"/>
          <w:szCs w:val="32"/>
        </w:rPr>
        <w:t xml:space="preserve">Objet </w:t>
      </w:r>
      <w:r w:rsidRPr="00AF5745">
        <w:rPr>
          <w:rFonts w:asciiTheme="minorHAnsi" w:hAnsiTheme="minorHAnsi"/>
          <w:color w:val="943634"/>
          <w:sz w:val="32"/>
          <w:szCs w:val="32"/>
          <w:u w:val="none"/>
        </w:rPr>
        <w:t xml:space="preserve">: </w:t>
      </w:r>
      <w:r w:rsidR="007E2FC9" w:rsidRPr="007E2FC9">
        <w:rPr>
          <w:rFonts w:asciiTheme="minorHAnsi" w:hAnsiTheme="minorHAnsi"/>
          <w:color w:val="943634"/>
          <w:sz w:val="32"/>
          <w:szCs w:val="32"/>
          <w:u w:val="none"/>
        </w:rPr>
        <w:t xml:space="preserve">Offre pour </w:t>
      </w:r>
      <w:r w:rsidR="00D10ECD">
        <w:rPr>
          <w:rFonts w:asciiTheme="minorHAnsi" w:hAnsiTheme="minorHAnsi"/>
          <w:noProof/>
          <w:color w:val="943634"/>
          <w:sz w:val="32"/>
          <w:szCs w:val="32"/>
          <w:u w:val="none"/>
        </w:rPr>
        <w:t>Création des VRD de la nouvelle plateforme logistique PIHEN à Rémy</w:t>
      </w:r>
      <w:r w:rsidR="00927F55">
        <w:rPr>
          <w:rFonts w:asciiTheme="minorHAnsi" w:hAnsiTheme="minorHAnsi"/>
          <w:noProof/>
          <w:color w:val="943634"/>
          <w:sz w:val="32"/>
          <w:szCs w:val="32"/>
          <w:u w:val="none"/>
        </w:rPr>
        <w:t xml:space="preserve"> – Lot n°</w:t>
      </w:r>
    </w:p>
    <w:p w14:paraId="357D04A8" w14:textId="77777777" w:rsidR="001B71CA" w:rsidRPr="00AF5745" w:rsidRDefault="001B71CA" w:rsidP="008E53BE">
      <w:pPr>
        <w:pStyle w:val="Titre8"/>
        <w:pBdr>
          <w:top w:val="single" w:sz="24" w:space="1" w:color="A6A6A6"/>
          <w:left w:val="single" w:sz="24" w:space="4" w:color="A6A6A6"/>
          <w:bottom w:val="single" w:sz="24" w:space="1" w:color="A6A6A6"/>
          <w:right w:val="single" w:sz="24" w:space="4" w:color="A6A6A6"/>
        </w:pBdr>
        <w:shd w:val="clear" w:color="auto" w:fill="D9D9D9"/>
        <w:jc w:val="center"/>
        <w:rPr>
          <w:rFonts w:asciiTheme="minorHAnsi" w:hAnsiTheme="minorHAnsi"/>
          <w:color w:val="943634"/>
          <w:sz w:val="32"/>
          <w:szCs w:val="32"/>
        </w:rPr>
      </w:pPr>
    </w:p>
    <w:p w14:paraId="1828831D" w14:textId="77777777" w:rsidR="001B71CA" w:rsidRPr="00EA0FA6" w:rsidRDefault="001B71CA" w:rsidP="008E53BE">
      <w:pPr>
        <w:keepNext/>
        <w:keepLines/>
        <w:ind w:right="278"/>
        <w:rPr>
          <w:rFonts w:asciiTheme="minorHAnsi" w:hAnsiTheme="minorHAnsi"/>
          <w:sz w:val="22"/>
          <w:szCs w:val="22"/>
        </w:rPr>
      </w:pPr>
    </w:p>
    <w:p w14:paraId="653AC075" w14:textId="77777777" w:rsidR="001B71CA" w:rsidRPr="00EA0FA6" w:rsidRDefault="001B71CA">
      <w:pPr>
        <w:pStyle w:val="Paragraphe"/>
        <w:rPr>
          <w:rFonts w:asciiTheme="minorHAnsi" w:hAnsiTheme="minorHAnsi"/>
          <w:sz w:val="22"/>
          <w:szCs w:val="22"/>
        </w:rPr>
      </w:pPr>
      <w:r w:rsidRPr="00EA0FA6">
        <w:rPr>
          <w:rFonts w:asciiTheme="minorHAnsi" w:hAnsiTheme="minorHAnsi"/>
          <w:sz w:val="22"/>
          <w:szCs w:val="22"/>
        </w:rPr>
        <w:t xml:space="preserve">Elle devra parvenir à destination avant la date et l'heure indiquées </w:t>
      </w:r>
      <w:r>
        <w:rPr>
          <w:rFonts w:asciiTheme="minorHAnsi" w:hAnsiTheme="minorHAnsi"/>
          <w:sz w:val="22"/>
          <w:szCs w:val="22"/>
        </w:rPr>
        <w:t>sur la première page</w:t>
      </w:r>
      <w:r w:rsidRPr="00EA0FA6">
        <w:rPr>
          <w:rFonts w:asciiTheme="minorHAnsi" w:hAnsiTheme="minorHAnsi"/>
          <w:sz w:val="22"/>
          <w:szCs w:val="22"/>
        </w:rPr>
        <w:t xml:space="preserve"> du présent règlement.</w:t>
      </w:r>
    </w:p>
    <w:p w14:paraId="19F628F0" w14:textId="77777777" w:rsidR="001B71CA" w:rsidRDefault="001B71CA">
      <w:pPr>
        <w:pStyle w:val="Paragraphe"/>
        <w:rPr>
          <w:rFonts w:asciiTheme="minorHAnsi" w:hAnsiTheme="minorHAnsi"/>
          <w:sz w:val="22"/>
          <w:szCs w:val="22"/>
        </w:rPr>
      </w:pPr>
      <w:r w:rsidRPr="00EA0FA6">
        <w:rPr>
          <w:rFonts w:asciiTheme="minorHAnsi" w:hAnsiTheme="minorHAnsi"/>
          <w:sz w:val="22"/>
          <w:szCs w:val="22"/>
        </w:rPr>
        <w:t>Les dossiers qui seraient remis ou dont l'avis de réception serait délivré après la date et l'heure limites fixées ci-dessus ainsi que ceux remis sous enveloppe non cachetée, ne seront pas retenus ; ils seront renvoyés à leurs auteurs.</w:t>
      </w:r>
    </w:p>
    <w:p w14:paraId="138D5043" w14:textId="77777777" w:rsidR="001B71CA" w:rsidRPr="00EA0FA6" w:rsidRDefault="001B71CA" w:rsidP="00E95244">
      <w:pPr>
        <w:pStyle w:val="Titre1"/>
        <w:shd w:val="clear" w:color="auto" w:fill="365F91"/>
        <w:spacing w:before="200"/>
        <w:rPr>
          <w:rFonts w:asciiTheme="minorHAnsi" w:hAnsiTheme="minorHAnsi"/>
          <w:color w:val="FFFFFF"/>
        </w:rPr>
      </w:pPr>
      <w:bookmarkStart w:id="26" w:name="_Toc315979137"/>
      <w:r w:rsidRPr="00EA0FA6">
        <w:rPr>
          <w:rFonts w:asciiTheme="minorHAnsi" w:hAnsiTheme="minorHAnsi"/>
          <w:color w:val="FFFFFF"/>
        </w:rPr>
        <w:t>ARTICLE 6. VISITE DU SITE</w:t>
      </w:r>
      <w:bookmarkEnd w:id="26"/>
    </w:p>
    <w:p w14:paraId="2F4CE259" w14:textId="4E001736" w:rsidR="001B71CA" w:rsidRPr="00EA0FA6" w:rsidRDefault="00D10ECD" w:rsidP="003741CE">
      <w:pPr>
        <w:rPr>
          <w:rFonts w:asciiTheme="minorHAnsi" w:hAnsiTheme="minorHAnsi"/>
          <w:sz w:val="22"/>
          <w:szCs w:val="22"/>
        </w:rPr>
      </w:pPr>
      <w:r>
        <w:rPr>
          <w:rFonts w:asciiTheme="minorHAnsi" w:hAnsiTheme="minorHAnsi"/>
          <w:sz w:val="22"/>
          <w:szCs w:val="22"/>
        </w:rPr>
        <w:t>La visite du site est libre non obligatoire mais conseillée</w:t>
      </w:r>
    </w:p>
    <w:p w14:paraId="3394392A" w14:textId="77777777" w:rsidR="001B71CA" w:rsidRPr="00EA0FA6" w:rsidRDefault="001B71CA" w:rsidP="00E95244">
      <w:pPr>
        <w:pStyle w:val="Titre1"/>
        <w:shd w:val="clear" w:color="auto" w:fill="365F91"/>
        <w:spacing w:before="200"/>
        <w:rPr>
          <w:rFonts w:asciiTheme="minorHAnsi" w:hAnsiTheme="minorHAnsi"/>
          <w:color w:val="FFFFFF"/>
        </w:rPr>
      </w:pPr>
      <w:bookmarkStart w:id="27" w:name="_Toc315979138"/>
      <w:r w:rsidRPr="00EA0FA6">
        <w:rPr>
          <w:rFonts w:asciiTheme="minorHAnsi" w:hAnsiTheme="minorHAnsi"/>
          <w:color w:val="FFFFFF"/>
        </w:rPr>
        <w:lastRenderedPageBreak/>
        <w:t>ARTICLE 7. RENSEIGNEMENTS COMPLEMENTAIRES</w:t>
      </w:r>
      <w:bookmarkEnd w:id="27"/>
    </w:p>
    <w:p w14:paraId="5861C903" w14:textId="77777777" w:rsidR="001B71CA" w:rsidRDefault="001B71CA">
      <w:pPr>
        <w:pStyle w:val="Parareponse"/>
        <w:rPr>
          <w:rFonts w:asciiTheme="minorHAnsi" w:hAnsiTheme="minorHAnsi"/>
          <w:sz w:val="22"/>
          <w:szCs w:val="22"/>
        </w:rPr>
      </w:pPr>
      <w:r w:rsidRPr="00EA0FA6">
        <w:rPr>
          <w:rFonts w:asciiTheme="minorHAnsi" w:hAnsiTheme="minorHAnsi"/>
          <w:sz w:val="22"/>
          <w:szCs w:val="22"/>
        </w:rPr>
        <w:t>Pour obtenir tous les renseignements complémentaires qui leur seraient nécessaires au cours de leur étude, les candidats devront faire parvenir au plus tard 7 jours avant la date limite de remise des offres, une demande écrite à :</w:t>
      </w:r>
    </w:p>
    <w:p w14:paraId="3A69603E" w14:textId="77777777" w:rsidR="001B71CA" w:rsidRPr="00FF26B0" w:rsidRDefault="001B71CA" w:rsidP="00B70667">
      <w:pPr>
        <w:pBdr>
          <w:top w:val="single" w:sz="24" w:space="1" w:color="A6A6A6"/>
          <w:left w:val="single" w:sz="24" w:space="4" w:color="A6A6A6"/>
          <w:bottom w:val="single" w:sz="24" w:space="1" w:color="A6A6A6"/>
          <w:right w:val="single" w:sz="24" w:space="4" w:color="A6A6A6"/>
        </w:pBdr>
        <w:shd w:val="clear" w:color="auto" w:fill="D9D9D9"/>
        <w:tabs>
          <w:tab w:val="left" w:pos="3742"/>
        </w:tabs>
        <w:jc w:val="center"/>
        <w:rPr>
          <w:rFonts w:asciiTheme="minorHAnsi" w:hAnsiTheme="minorHAnsi"/>
          <w:sz w:val="22"/>
          <w:szCs w:val="22"/>
        </w:rPr>
      </w:pPr>
      <w:r w:rsidRPr="00703FFC">
        <w:rPr>
          <w:rFonts w:asciiTheme="minorHAnsi" w:hAnsiTheme="minorHAnsi"/>
          <w:noProof/>
          <w:sz w:val="22"/>
          <w:szCs w:val="22"/>
        </w:rPr>
        <w:t>ACP</w:t>
      </w:r>
    </w:p>
    <w:p w14:paraId="779DF06E" w14:textId="77777777" w:rsidR="001B71CA" w:rsidRPr="00FF26B0" w:rsidRDefault="001B71CA" w:rsidP="00B70667">
      <w:pPr>
        <w:pBdr>
          <w:top w:val="single" w:sz="24" w:space="1" w:color="A6A6A6"/>
          <w:left w:val="single" w:sz="24" w:space="4" w:color="A6A6A6"/>
          <w:bottom w:val="single" w:sz="24" w:space="1" w:color="A6A6A6"/>
          <w:right w:val="single" w:sz="24" w:space="4" w:color="A6A6A6"/>
        </w:pBdr>
        <w:shd w:val="clear" w:color="auto" w:fill="D9D9D9"/>
        <w:tabs>
          <w:tab w:val="left" w:pos="3742"/>
        </w:tabs>
        <w:jc w:val="center"/>
        <w:rPr>
          <w:rFonts w:asciiTheme="minorHAnsi" w:hAnsiTheme="minorHAnsi"/>
          <w:sz w:val="22"/>
          <w:szCs w:val="22"/>
        </w:rPr>
      </w:pPr>
      <w:r w:rsidRPr="00703FFC">
        <w:rPr>
          <w:rFonts w:asciiTheme="minorHAnsi" w:hAnsiTheme="minorHAnsi"/>
          <w:noProof/>
          <w:sz w:val="22"/>
          <w:szCs w:val="22"/>
        </w:rPr>
        <w:t>61 Ter rue Saint Joseph</w:t>
      </w:r>
    </w:p>
    <w:p w14:paraId="011D97DD" w14:textId="77777777" w:rsidR="001B71CA" w:rsidRPr="00FF26B0" w:rsidRDefault="001B71CA" w:rsidP="00B70667">
      <w:pPr>
        <w:pBdr>
          <w:top w:val="single" w:sz="24" w:space="1" w:color="A6A6A6"/>
          <w:left w:val="single" w:sz="24" w:space="4" w:color="A6A6A6"/>
          <w:bottom w:val="single" w:sz="24" w:space="1" w:color="A6A6A6"/>
          <w:right w:val="single" w:sz="24" w:space="4" w:color="A6A6A6"/>
        </w:pBdr>
        <w:shd w:val="clear" w:color="auto" w:fill="D9D9D9"/>
        <w:tabs>
          <w:tab w:val="left" w:pos="3742"/>
        </w:tabs>
        <w:jc w:val="center"/>
        <w:rPr>
          <w:rFonts w:asciiTheme="minorHAnsi" w:hAnsiTheme="minorHAnsi"/>
          <w:sz w:val="22"/>
          <w:szCs w:val="22"/>
        </w:rPr>
      </w:pPr>
      <w:r w:rsidRPr="00703FFC">
        <w:rPr>
          <w:rFonts w:asciiTheme="minorHAnsi" w:hAnsiTheme="minorHAnsi"/>
          <w:noProof/>
          <w:sz w:val="22"/>
          <w:szCs w:val="22"/>
        </w:rPr>
        <w:t>60 200 Compiègne</w:t>
      </w:r>
    </w:p>
    <w:p w14:paraId="67579BFA" w14:textId="77777777" w:rsidR="001B71CA" w:rsidRPr="00FF26B0" w:rsidRDefault="001B71CA" w:rsidP="00B70667">
      <w:pPr>
        <w:pBdr>
          <w:top w:val="single" w:sz="24" w:space="1" w:color="A6A6A6"/>
          <w:left w:val="single" w:sz="24" w:space="4" w:color="A6A6A6"/>
          <w:bottom w:val="single" w:sz="24" w:space="1" w:color="A6A6A6"/>
          <w:right w:val="single" w:sz="24" w:space="4" w:color="A6A6A6"/>
        </w:pBdr>
        <w:shd w:val="clear" w:color="auto" w:fill="D9D9D9"/>
        <w:tabs>
          <w:tab w:val="left" w:pos="3742"/>
        </w:tabs>
        <w:jc w:val="center"/>
        <w:rPr>
          <w:rFonts w:asciiTheme="minorHAnsi" w:hAnsiTheme="minorHAnsi"/>
          <w:sz w:val="22"/>
          <w:szCs w:val="22"/>
        </w:rPr>
      </w:pPr>
      <w:r w:rsidRPr="00FF26B0">
        <w:rPr>
          <w:rFonts w:asciiTheme="minorHAnsi" w:hAnsiTheme="minorHAnsi"/>
          <w:sz w:val="22"/>
          <w:szCs w:val="22"/>
        </w:rPr>
        <w:t xml:space="preserve">Tel : </w:t>
      </w:r>
      <w:r w:rsidRPr="00703FFC">
        <w:rPr>
          <w:rFonts w:asciiTheme="minorHAnsi" w:hAnsiTheme="minorHAnsi"/>
          <w:noProof/>
          <w:sz w:val="22"/>
          <w:szCs w:val="22"/>
        </w:rPr>
        <w:t>0344409872</w:t>
      </w:r>
    </w:p>
    <w:p w14:paraId="2707A37C" w14:textId="77777777" w:rsidR="001B71CA" w:rsidRPr="00FF26B0" w:rsidRDefault="001B71CA" w:rsidP="00B70667">
      <w:pPr>
        <w:pBdr>
          <w:top w:val="single" w:sz="24" w:space="1" w:color="A6A6A6"/>
          <w:left w:val="single" w:sz="24" w:space="4" w:color="A6A6A6"/>
          <w:bottom w:val="single" w:sz="24" w:space="1" w:color="A6A6A6"/>
          <w:right w:val="single" w:sz="24" w:space="4" w:color="A6A6A6"/>
        </w:pBdr>
        <w:shd w:val="clear" w:color="auto" w:fill="D9D9D9"/>
        <w:tabs>
          <w:tab w:val="left" w:pos="3742"/>
        </w:tabs>
        <w:jc w:val="center"/>
        <w:rPr>
          <w:rFonts w:asciiTheme="minorHAnsi" w:hAnsiTheme="minorHAnsi"/>
          <w:sz w:val="22"/>
          <w:szCs w:val="22"/>
        </w:rPr>
      </w:pPr>
      <w:r w:rsidRPr="00FF26B0">
        <w:rPr>
          <w:rFonts w:asciiTheme="minorHAnsi" w:hAnsiTheme="minorHAnsi"/>
          <w:sz w:val="22"/>
          <w:szCs w:val="22"/>
        </w:rPr>
        <w:t xml:space="preserve">FAX : </w:t>
      </w:r>
      <w:r w:rsidRPr="00703FFC">
        <w:rPr>
          <w:rFonts w:asciiTheme="minorHAnsi" w:hAnsiTheme="minorHAnsi"/>
          <w:noProof/>
          <w:sz w:val="22"/>
          <w:szCs w:val="22"/>
        </w:rPr>
        <w:t>0972220556</w:t>
      </w:r>
    </w:p>
    <w:p w14:paraId="6B178CEF" w14:textId="21BD303D" w:rsidR="001B71CA" w:rsidRPr="00FF26B0" w:rsidRDefault="001B71CA" w:rsidP="00B70667">
      <w:pPr>
        <w:pBdr>
          <w:top w:val="single" w:sz="24" w:space="1" w:color="A6A6A6"/>
          <w:left w:val="single" w:sz="24" w:space="4" w:color="A6A6A6"/>
          <w:bottom w:val="single" w:sz="24" w:space="1" w:color="A6A6A6"/>
          <w:right w:val="single" w:sz="24" w:space="4" w:color="A6A6A6"/>
        </w:pBdr>
        <w:shd w:val="clear" w:color="auto" w:fill="D9D9D9"/>
        <w:tabs>
          <w:tab w:val="left" w:pos="3742"/>
        </w:tabs>
        <w:jc w:val="center"/>
        <w:rPr>
          <w:rFonts w:asciiTheme="minorHAnsi" w:hAnsiTheme="minorHAnsi"/>
          <w:sz w:val="22"/>
          <w:szCs w:val="22"/>
        </w:rPr>
      </w:pPr>
      <w:r w:rsidRPr="00FF26B0">
        <w:rPr>
          <w:rFonts w:asciiTheme="minorHAnsi" w:hAnsiTheme="minorHAnsi"/>
          <w:sz w:val="22"/>
          <w:szCs w:val="22"/>
        </w:rPr>
        <w:t>Courriel :</w:t>
      </w:r>
      <w:r w:rsidR="007E2FC9">
        <w:rPr>
          <w:rFonts w:asciiTheme="minorHAnsi" w:hAnsiTheme="minorHAnsi"/>
          <w:sz w:val="22"/>
          <w:szCs w:val="22"/>
        </w:rPr>
        <w:t xml:space="preserve"> </w:t>
      </w:r>
      <w:hyperlink r:id="rId13" w:history="1">
        <w:r w:rsidR="00927F55" w:rsidRPr="0008450E">
          <w:rPr>
            <w:rStyle w:val="Lienhypertexte"/>
            <w:rFonts w:asciiTheme="minorHAnsi" w:hAnsiTheme="minorHAnsi"/>
            <w:sz w:val="22"/>
            <w:szCs w:val="22"/>
          </w:rPr>
          <w:t>didier.troux@acp-vrd.fr</w:t>
        </w:r>
      </w:hyperlink>
      <w:r w:rsidR="00927F55">
        <w:rPr>
          <w:rFonts w:asciiTheme="minorHAnsi" w:hAnsiTheme="minorHAnsi"/>
          <w:sz w:val="22"/>
          <w:szCs w:val="22"/>
        </w:rPr>
        <w:t xml:space="preserve"> </w:t>
      </w:r>
      <w:bookmarkStart w:id="28" w:name="_GoBack"/>
      <w:bookmarkEnd w:id="28"/>
    </w:p>
    <w:p w14:paraId="01869235" w14:textId="77777777" w:rsidR="001B71CA" w:rsidRPr="00EA0FA6" w:rsidRDefault="001B71CA">
      <w:pPr>
        <w:pStyle w:val="Parareponse"/>
        <w:rPr>
          <w:rFonts w:asciiTheme="minorHAnsi" w:hAnsiTheme="minorHAnsi"/>
          <w:sz w:val="22"/>
          <w:szCs w:val="22"/>
        </w:rPr>
      </w:pPr>
    </w:p>
    <w:p w14:paraId="22A3A597" w14:textId="77777777" w:rsidR="001B71CA" w:rsidRPr="00FF26B0" w:rsidRDefault="001B71CA" w:rsidP="001744FB">
      <w:pPr>
        <w:pStyle w:val="Paragraphe"/>
        <w:rPr>
          <w:rFonts w:asciiTheme="minorHAnsi" w:hAnsiTheme="minorHAnsi"/>
          <w:sz w:val="22"/>
          <w:szCs w:val="22"/>
        </w:rPr>
      </w:pPr>
      <w:r w:rsidRPr="00EA0FA6">
        <w:rPr>
          <w:rFonts w:asciiTheme="minorHAnsi" w:hAnsiTheme="minorHAnsi"/>
          <w:sz w:val="22"/>
          <w:szCs w:val="22"/>
        </w:rPr>
        <w:t>Une réponse sera alors adressée en temps utile à tous les candidats ayant retiré le dossier.</w:t>
      </w:r>
    </w:p>
    <w:p w14:paraId="7B145D62" w14:textId="77777777" w:rsidR="001B71CA" w:rsidRDefault="001B71CA" w:rsidP="007E2FC9">
      <w:pPr>
        <w:pStyle w:val="Reponse"/>
        <w:ind w:left="0"/>
        <w:rPr>
          <w:rFonts w:asciiTheme="minorHAnsi" w:hAnsiTheme="minorHAnsi"/>
        </w:rPr>
        <w:sectPr w:rsidR="001B71CA" w:rsidSect="00F4676A">
          <w:footerReference w:type="default" r:id="rId14"/>
          <w:pgSz w:w="11906" w:h="16838"/>
          <w:pgMar w:top="851" w:right="849" w:bottom="851" w:left="1417" w:header="720" w:footer="720" w:gutter="0"/>
          <w:pgBorders w:offsetFrom="page">
            <w:top w:val="single" w:sz="24" w:space="24" w:color="A6A6A6"/>
            <w:left w:val="single" w:sz="24" w:space="24" w:color="A6A6A6"/>
            <w:bottom w:val="single" w:sz="24" w:space="24" w:color="A6A6A6"/>
            <w:right w:val="single" w:sz="24" w:space="24" w:color="A6A6A6"/>
          </w:pgBorders>
          <w:cols w:space="720"/>
        </w:sectPr>
      </w:pPr>
    </w:p>
    <w:p w14:paraId="574F618A" w14:textId="77777777" w:rsidR="001B71CA" w:rsidRPr="00EA0FA6" w:rsidRDefault="001B71CA">
      <w:pPr>
        <w:pStyle w:val="Reponse"/>
        <w:rPr>
          <w:rFonts w:asciiTheme="minorHAnsi" w:hAnsiTheme="minorHAnsi"/>
        </w:rPr>
      </w:pPr>
    </w:p>
    <w:sectPr w:rsidR="001B71CA" w:rsidRPr="00EA0FA6" w:rsidSect="001B71CA">
      <w:footerReference w:type="default" r:id="rId15"/>
      <w:type w:val="continuous"/>
      <w:pgSz w:w="11906" w:h="16838"/>
      <w:pgMar w:top="851" w:right="849" w:bottom="851" w:left="1417" w:header="720" w:footer="720" w:gutter="0"/>
      <w:pgBorders w:offsetFrom="page">
        <w:top w:val="single" w:sz="24" w:space="24" w:color="A6A6A6"/>
        <w:left w:val="single" w:sz="24" w:space="24" w:color="A6A6A6"/>
        <w:bottom w:val="single" w:sz="24" w:space="24" w:color="A6A6A6"/>
        <w:right w:val="single" w:sz="24" w:space="24" w:color="A6A6A6"/>
      </w:pgBorders>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4FE401" w14:textId="77777777" w:rsidR="00AF5FDF" w:rsidRDefault="00AF5FDF">
      <w:pPr>
        <w:pStyle w:val="RedaliaTitre3"/>
      </w:pPr>
      <w:r>
        <w:separator/>
      </w:r>
    </w:p>
  </w:endnote>
  <w:endnote w:type="continuationSeparator" w:id="0">
    <w:p w14:paraId="76B0D985" w14:textId="77777777" w:rsidR="00AF5FDF" w:rsidRDefault="00AF5FDF">
      <w:pPr>
        <w:pStyle w:val="RedaliaTitre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licker">
    <w:altName w:val="Courier New"/>
    <w:charset w:val="00"/>
    <w:family w:val="swiss"/>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DB002" w14:textId="77777777" w:rsidR="007E2FC9" w:rsidRDefault="007E2FC9">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10</w:t>
    </w:r>
    <w:r>
      <w:rPr>
        <w:rStyle w:val="Numrodepage"/>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A2FC62" w14:textId="3C20ED75" w:rsidR="007E2FC9" w:rsidRPr="009A16B6" w:rsidRDefault="007E2FC9" w:rsidP="00B70667">
    <w:pPr>
      <w:pStyle w:val="Pieddepage"/>
      <w:tabs>
        <w:tab w:val="clear" w:pos="4536"/>
        <w:tab w:val="clear" w:pos="9072"/>
        <w:tab w:val="left" w:pos="7655"/>
      </w:tabs>
      <w:rPr>
        <w:rFonts w:asciiTheme="minorHAnsi" w:hAnsiTheme="minorHAnsi"/>
      </w:rPr>
    </w:pPr>
    <w:r w:rsidRPr="009A16B6">
      <w:rPr>
        <w:rFonts w:asciiTheme="minorHAnsi" w:hAnsiTheme="minorHAnsi"/>
        <w:color w:val="365F91"/>
        <w:sz w:val="22"/>
        <w:szCs w:val="22"/>
      </w:rPr>
      <w:t>Règlement de consultation</w:t>
    </w:r>
    <w:r w:rsidRPr="009A16B6">
      <w:rPr>
        <w:rFonts w:asciiTheme="minorHAnsi" w:hAnsiTheme="minorHAnsi"/>
        <w:sz w:val="22"/>
        <w:szCs w:val="22"/>
      </w:rPr>
      <w:tab/>
    </w:r>
    <w:r w:rsidRPr="009A16B6">
      <w:rPr>
        <w:rFonts w:asciiTheme="minorHAnsi" w:hAnsiTheme="minorHAnsi"/>
        <w:color w:val="365F91"/>
        <w:sz w:val="22"/>
        <w:szCs w:val="22"/>
      </w:rPr>
      <w:t xml:space="preserve">Page </w:t>
    </w:r>
    <w:r w:rsidRPr="009A16B6">
      <w:rPr>
        <w:rFonts w:asciiTheme="minorHAnsi" w:hAnsiTheme="minorHAnsi"/>
        <w:color w:val="365F91"/>
        <w:sz w:val="22"/>
        <w:szCs w:val="22"/>
      </w:rPr>
      <w:fldChar w:fldCharType="begin"/>
    </w:r>
    <w:r w:rsidRPr="009A16B6">
      <w:rPr>
        <w:rFonts w:asciiTheme="minorHAnsi" w:hAnsiTheme="minorHAnsi"/>
        <w:color w:val="365F91"/>
        <w:sz w:val="22"/>
        <w:szCs w:val="22"/>
      </w:rPr>
      <w:instrText xml:space="preserve"> PAGE </w:instrText>
    </w:r>
    <w:r w:rsidRPr="009A16B6">
      <w:rPr>
        <w:rFonts w:asciiTheme="minorHAnsi" w:hAnsiTheme="minorHAnsi"/>
        <w:color w:val="365F91"/>
        <w:sz w:val="22"/>
        <w:szCs w:val="22"/>
      </w:rPr>
      <w:fldChar w:fldCharType="separate"/>
    </w:r>
    <w:r w:rsidR="00927F55">
      <w:rPr>
        <w:rFonts w:asciiTheme="minorHAnsi" w:hAnsiTheme="minorHAnsi"/>
        <w:noProof/>
        <w:color w:val="365F91"/>
        <w:sz w:val="22"/>
        <w:szCs w:val="22"/>
      </w:rPr>
      <w:t>1</w:t>
    </w:r>
    <w:r w:rsidRPr="009A16B6">
      <w:rPr>
        <w:rFonts w:asciiTheme="minorHAnsi" w:hAnsiTheme="minorHAnsi"/>
        <w:color w:val="365F91"/>
        <w:sz w:val="22"/>
        <w:szCs w:val="22"/>
      </w:rPr>
      <w:fldChar w:fldCharType="end"/>
    </w:r>
    <w:r w:rsidRPr="009A16B6">
      <w:rPr>
        <w:rFonts w:asciiTheme="minorHAnsi" w:hAnsiTheme="minorHAnsi"/>
        <w:color w:val="365F91"/>
        <w:sz w:val="22"/>
        <w:szCs w:val="22"/>
      </w:rPr>
      <w:t xml:space="preserve"> sur </w:t>
    </w:r>
    <w:r w:rsidRPr="009A16B6">
      <w:rPr>
        <w:rFonts w:asciiTheme="minorHAnsi" w:hAnsiTheme="minorHAnsi"/>
        <w:color w:val="365F91"/>
        <w:sz w:val="22"/>
        <w:szCs w:val="22"/>
      </w:rPr>
      <w:fldChar w:fldCharType="begin"/>
    </w:r>
    <w:r w:rsidRPr="009A16B6">
      <w:rPr>
        <w:rFonts w:asciiTheme="minorHAnsi" w:hAnsiTheme="minorHAnsi"/>
        <w:color w:val="365F91"/>
        <w:sz w:val="22"/>
        <w:szCs w:val="22"/>
      </w:rPr>
      <w:instrText xml:space="preserve"> NUMPAGES </w:instrText>
    </w:r>
    <w:r w:rsidRPr="009A16B6">
      <w:rPr>
        <w:rFonts w:asciiTheme="minorHAnsi" w:hAnsiTheme="minorHAnsi"/>
        <w:color w:val="365F91"/>
        <w:sz w:val="22"/>
        <w:szCs w:val="22"/>
      </w:rPr>
      <w:fldChar w:fldCharType="separate"/>
    </w:r>
    <w:r w:rsidR="00927F55">
      <w:rPr>
        <w:rFonts w:asciiTheme="minorHAnsi" w:hAnsiTheme="minorHAnsi"/>
        <w:noProof/>
        <w:color w:val="365F91"/>
        <w:sz w:val="22"/>
        <w:szCs w:val="22"/>
      </w:rPr>
      <w:t>1</w:t>
    </w:r>
    <w:r w:rsidRPr="009A16B6">
      <w:rPr>
        <w:rFonts w:asciiTheme="minorHAnsi" w:hAnsiTheme="minorHAnsi"/>
        <w:color w:val="365F91"/>
        <w:sz w:val="22"/>
        <w:szCs w:val="22"/>
      </w:rPr>
      <w:fldChar w:fldCharType="end"/>
    </w:r>
  </w:p>
  <w:p w14:paraId="78B8FDEA" w14:textId="33D3388F" w:rsidR="007E2FC9" w:rsidRPr="00B70667" w:rsidRDefault="00CA5069" w:rsidP="00B70667">
    <w:pPr>
      <w:pStyle w:val="Pieddepage"/>
    </w:pPr>
    <w:bookmarkStart w:id="0" w:name="_Hlk482907514"/>
    <w:bookmarkStart w:id="1" w:name="_Hlk482907515"/>
    <w:r>
      <w:rPr>
        <w:rFonts w:asciiTheme="minorHAnsi" w:hAnsiTheme="minorHAnsi"/>
        <w:noProof/>
        <w:color w:val="365F91"/>
        <w:sz w:val="22"/>
        <w:szCs w:val="22"/>
      </w:rPr>
      <w:t>17_015</w:t>
    </w:r>
    <w:r w:rsidR="007E2FC9" w:rsidRPr="009A16B6">
      <w:rPr>
        <w:rFonts w:asciiTheme="minorHAnsi" w:hAnsiTheme="minorHAnsi"/>
        <w:color w:val="365F91"/>
        <w:sz w:val="22"/>
        <w:szCs w:val="22"/>
      </w:rPr>
      <w:t xml:space="preserve"> </w:t>
    </w:r>
    <w:r>
      <w:rPr>
        <w:rFonts w:asciiTheme="minorHAnsi" w:hAnsiTheme="minorHAnsi"/>
        <w:color w:val="365F91"/>
        <w:sz w:val="22"/>
        <w:szCs w:val="22"/>
      </w:rPr>
      <w:t>–</w:t>
    </w:r>
    <w:r w:rsidR="007E2FC9" w:rsidRPr="009A16B6">
      <w:rPr>
        <w:rFonts w:asciiTheme="minorHAnsi" w:hAnsiTheme="minorHAnsi"/>
        <w:color w:val="365F91"/>
        <w:sz w:val="22"/>
        <w:szCs w:val="22"/>
      </w:rPr>
      <w:t xml:space="preserve"> </w:t>
    </w:r>
    <w:r>
      <w:rPr>
        <w:rFonts w:asciiTheme="minorHAnsi" w:hAnsiTheme="minorHAnsi"/>
        <w:color w:val="365F91"/>
        <w:sz w:val="22"/>
        <w:szCs w:val="22"/>
      </w:rPr>
      <w:t>Création des VRD de la nouvelle plateforme logistique PIHEN à Rémy</w:t>
    </w:r>
    <w:bookmarkEnd w:id="0"/>
    <w:bookmarkEnd w:id="1"/>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E664D" w14:textId="5C49CF9A" w:rsidR="007E2FC9" w:rsidRPr="003770C7" w:rsidRDefault="007E2FC9" w:rsidP="00163D40">
    <w:pPr>
      <w:pStyle w:val="Pieddepage"/>
      <w:tabs>
        <w:tab w:val="clear" w:pos="4536"/>
        <w:tab w:val="clear" w:pos="9072"/>
        <w:tab w:val="left" w:pos="7655"/>
      </w:tabs>
      <w:rPr>
        <w:rFonts w:asciiTheme="minorHAnsi" w:hAnsiTheme="minorHAnsi"/>
      </w:rPr>
    </w:pPr>
    <w:r w:rsidRPr="003770C7">
      <w:rPr>
        <w:rFonts w:asciiTheme="minorHAnsi" w:hAnsiTheme="minorHAnsi"/>
        <w:color w:val="365F91"/>
        <w:sz w:val="22"/>
        <w:szCs w:val="22"/>
      </w:rPr>
      <w:t>Règlement de consultation</w:t>
    </w:r>
    <w:r w:rsidRPr="003770C7">
      <w:rPr>
        <w:rFonts w:asciiTheme="minorHAnsi" w:hAnsiTheme="minorHAnsi"/>
        <w:sz w:val="22"/>
        <w:szCs w:val="22"/>
      </w:rPr>
      <w:tab/>
    </w:r>
    <w:r w:rsidRPr="003770C7">
      <w:rPr>
        <w:rFonts w:asciiTheme="minorHAnsi" w:hAnsiTheme="minorHAnsi"/>
        <w:color w:val="365F91"/>
        <w:sz w:val="22"/>
        <w:szCs w:val="22"/>
      </w:rPr>
      <w:t xml:space="preserve">Page </w:t>
    </w:r>
    <w:r w:rsidRPr="003770C7">
      <w:rPr>
        <w:rFonts w:asciiTheme="minorHAnsi" w:hAnsiTheme="minorHAnsi"/>
        <w:color w:val="365F91"/>
        <w:sz w:val="22"/>
        <w:szCs w:val="22"/>
      </w:rPr>
      <w:fldChar w:fldCharType="begin"/>
    </w:r>
    <w:r w:rsidRPr="003770C7">
      <w:rPr>
        <w:rFonts w:asciiTheme="minorHAnsi" w:hAnsiTheme="minorHAnsi"/>
        <w:color w:val="365F91"/>
        <w:sz w:val="22"/>
        <w:szCs w:val="22"/>
      </w:rPr>
      <w:instrText xml:space="preserve"> PAGE </w:instrText>
    </w:r>
    <w:r w:rsidRPr="003770C7">
      <w:rPr>
        <w:rFonts w:asciiTheme="minorHAnsi" w:hAnsiTheme="minorHAnsi"/>
        <w:color w:val="365F91"/>
        <w:sz w:val="22"/>
        <w:szCs w:val="22"/>
      </w:rPr>
      <w:fldChar w:fldCharType="separate"/>
    </w:r>
    <w:r w:rsidR="00927F55">
      <w:rPr>
        <w:rFonts w:asciiTheme="minorHAnsi" w:hAnsiTheme="minorHAnsi"/>
        <w:noProof/>
        <w:color w:val="365F91"/>
        <w:sz w:val="22"/>
        <w:szCs w:val="22"/>
      </w:rPr>
      <w:t>8</w:t>
    </w:r>
    <w:r w:rsidRPr="003770C7">
      <w:rPr>
        <w:rFonts w:asciiTheme="minorHAnsi" w:hAnsiTheme="minorHAnsi"/>
        <w:color w:val="365F91"/>
        <w:sz w:val="22"/>
        <w:szCs w:val="22"/>
      </w:rPr>
      <w:fldChar w:fldCharType="end"/>
    </w:r>
    <w:r w:rsidRPr="003770C7">
      <w:rPr>
        <w:rFonts w:asciiTheme="minorHAnsi" w:hAnsiTheme="minorHAnsi"/>
        <w:color w:val="365F91"/>
        <w:sz w:val="22"/>
        <w:szCs w:val="22"/>
      </w:rPr>
      <w:t xml:space="preserve"> sur </w:t>
    </w:r>
    <w:r w:rsidRPr="003770C7">
      <w:rPr>
        <w:rFonts w:asciiTheme="minorHAnsi" w:hAnsiTheme="minorHAnsi"/>
        <w:color w:val="365F91"/>
        <w:sz w:val="22"/>
        <w:szCs w:val="22"/>
      </w:rPr>
      <w:fldChar w:fldCharType="begin"/>
    </w:r>
    <w:r w:rsidRPr="003770C7">
      <w:rPr>
        <w:rFonts w:asciiTheme="minorHAnsi" w:hAnsiTheme="minorHAnsi"/>
        <w:color w:val="365F91"/>
        <w:sz w:val="22"/>
        <w:szCs w:val="22"/>
      </w:rPr>
      <w:instrText xml:space="preserve"> NUMPAGES </w:instrText>
    </w:r>
    <w:r w:rsidRPr="003770C7">
      <w:rPr>
        <w:rFonts w:asciiTheme="minorHAnsi" w:hAnsiTheme="minorHAnsi"/>
        <w:color w:val="365F91"/>
        <w:sz w:val="22"/>
        <w:szCs w:val="22"/>
      </w:rPr>
      <w:fldChar w:fldCharType="separate"/>
    </w:r>
    <w:r w:rsidR="00927F55">
      <w:rPr>
        <w:rFonts w:asciiTheme="minorHAnsi" w:hAnsiTheme="minorHAnsi"/>
        <w:noProof/>
        <w:color w:val="365F91"/>
        <w:sz w:val="22"/>
        <w:szCs w:val="22"/>
      </w:rPr>
      <w:t>8</w:t>
    </w:r>
    <w:r w:rsidRPr="003770C7">
      <w:rPr>
        <w:rFonts w:asciiTheme="minorHAnsi" w:hAnsiTheme="minorHAnsi"/>
        <w:color w:val="365F91"/>
        <w:sz w:val="22"/>
        <w:szCs w:val="22"/>
      </w:rPr>
      <w:fldChar w:fldCharType="end"/>
    </w:r>
  </w:p>
  <w:p w14:paraId="24BC3D36" w14:textId="77777777" w:rsidR="00CA5069" w:rsidRPr="00B70667" w:rsidRDefault="00CA5069" w:rsidP="00CA5069">
    <w:pPr>
      <w:pStyle w:val="Pieddepage"/>
    </w:pPr>
    <w:r>
      <w:rPr>
        <w:rFonts w:asciiTheme="minorHAnsi" w:hAnsiTheme="minorHAnsi"/>
        <w:noProof/>
        <w:color w:val="365F91"/>
        <w:sz w:val="22"/>
        <w:szCs w:val="22"/>
      </w:rPr>
      <w:t>17_015</w:t>
    </w:r>
    <w:r w:rsidRPr="009A16B6">
      <w:rPr>
        <w:rFonts w:asciiTheme="minorHAnsi" w:hAnsiTheme="minorHAnsi"/>
        <w:color w:val="365F91"/>
        <w:sz w:val="22"/>
        <w:szCs w:val="22"/>
      </w:rPr>
      <w:t xml:space="preserve"> </w:t>
    </w:r>
    <w:r>
      <w:rPr>
        <w:rFonts w:asciiTheme="minorHAnsi" w:hAnsiTheme="minorHAnsi"/>
        <w:color w:val="365F91"/>
        <w:sz w:val="22"/>
        <w:szCs w:val="22"/>
      </w:rPr>
      <w:t>–</w:t>
    </w:r>
    <w:r w:rsidRPr="009A16B6">
      <w:rPr>
        <w:rFonts w:asciiTheme="minorHAnsi" w:hAnsiTheme="minorHAnsi"/>
        <w:color w:val="365F91"/>
        <w:sz w:val="22"/>
        <w:szCs w:val="22"/>
      </w:rPr>
      <w:t xml:space="preserve"> </w:t>
    </w:r>
    <w:r>
      <w:rPr>
        <w:rFonts w:asciiTheme="minorHAnsi" w:hAnsiTheme="minorHAnsi"/>
        <w:color w:val="365F91"/>
        <w:sz w:val="22"/>
        <w:szCs w:val="22"/>
      </w:rPr>
      <w:t>Création des VRD de la nouvelle plateforme logistique PIHEN à Rémy</w:t>
    </w:r>
  </w:p>
  <w:p w14:paraId="75876B84" w14:textId="77777777" w:rsidR="007E2FC9" w:rsidRPr="003770C7" w:rsidRDefault="007E2FC9" w:rsidP="009D7327">
    <w:pPr>
      <w:rPr>
        <w:rFonts w:asciiTheme="minorHAnsi" w:hAnsiTheme="minorHAnsi"/>
        <w:color w:val="365F91"/>
        <w:sz w:val="24"/>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8BA85" w14:textId="02EB0667" w:rsidR="007E2FC9" w:rsidRDefault="007E2FC9" w:rsidP="00163D40">
    <w:pPr>
      <w:pStyle w:val="Pieddepage"/>
      <w:tabs>
        <w:tab w:val="clear" w:pos="4536"/>
        <w:tab w:val="clear" w:pos="9072"/>
        <w:tab w:val="left" w:pos="7655"/>
      </w:tabs>
      <w:rPr>
        <w:rFonts w:asciiTheme="minorHAnsi" w:hAnsiTheme="minorHAnsi"/>
        <w:color w:val="365F91"/>
        <w:sz w:val="22"/>
        <w:szCs w:val="22"/>
      </w:rPr>
    </w:pPr>
    <w:r w:rsidRPr="003770C7">
      <w:rPr>
        <w:rFonts w:asciiTheme="minorHAnsi" w:hAnsiTheme="minorHAnsi"/>
        <w:color w:val="365F91"/>
        <w:sz w:val="22"/>
        <w:szCs w:val="22"/>
      </w:rPr>
      <w:t>Règlement de consultation</w:t>
    </w:r>
    <w:r w:rsidRPr="003770C7">
      <w:rPr>
        <w:rFonts w:asciiTheme="minorHAnsi" w:hAnsiTheme="minorHAnsi"/>
        <w:sz w:val="22"/>
        <w:szCs w:val="22"/>
      </w:rPr>
      <w:tab/>
    </w:r>
    <w:r w:rsidRPr="003770C7">
      <w:rPr>
        <w:rFonts w:asciiTheme="minorHAnsi" w:hAnsiTheme="minorHAnsi"/>
        <w:color w:val="365F91"/>
        <w:sz w:val="22"/>
        <w:szCs w:val="22"/>
      </w:rPr>
      <w:t xml:space="preserve">Page </w:t>
    </w:r>
    <w:r w:rsidRPr="003770C7">
      <w:rPr>
        <w:rFonts w:asciiTheme="minorHAnsi" w:hAnsiTheme="minorHAnsi"/>
        <w:color w:val="365F91"/>
        <w:sz w:val="22"/>
        <w:szCs w:val="22"/>
      </w:rPr>
      <w:fldChar w:fldCharType="begin"/>
    </w:r>
    <w:r w:rsidRPr="003770C7">
      <w:rPr>
        <w:rFonts w:asciiTheme="minorHAnsi" w:hAnsiTheme="minorHAnsi"/>
        <w:color w:val="365F91"/>
        <w:sz w:val="22"/>
        <w:szCs w:val="22"/>
      </w:rPr>
      <w:instrText xml:space="preserve"> PAGE </w:instrText>
    </w:r>
    <w:r w:rsidRPr="003770C7">
      <w:rPr>
        <w:rFonts w:asciiTheme="minorHAnsi" w:hAnsiTheme="minorHAnsi"/>
        <w:color w:val="365F91"/>
        <w:sz w:val="22"/>
        <w:szCs w:val="22"/>
      </w:rPr>
      <w:fldChar w:fldCharType="separate"/>
    </w:r>
    <w:r w:rsidR="00007A34">
      <w:rPr>
        <w:rFonts w:asciiTheme="minorHAnsi" w:hAnsiTheme="minorHAnsi"/>
        <w:noProof/>
        <w:color w:val="365F91"/>
        <w:sz w:val="22"/>
        <w:szCs w:val="22"/>
      </w:rPr>
      <w:t>9</w:t>
    </w:r>
    <w:r w:rsidRPr="003770C7">
      <w:rPr>
        <w:rFonts w:asciiTheme="minorHAnsi" w:hAnsiTheme="minorHAnsi"/>
        <w:color w:val="365F91"/>
        <w:sz w:val="22"/>
        <w:szCs w:val="22"/>
      </w:rPr>
      <w:fldChar w:fldCharType="end"/>
    </w:r>
    <w:r w:rsidRPr="003770C7">
      <w:rPr>
        <w:rFonts w:asciiTheme="minorHAnsi" w:hAnsiTheme="minorHAnsi"/>
        <w:color w:val="365F91"/>
        <w:sz w:val="22"/>
        <w:szCs w:val="22"/>
      </w:rPr>
      <w:t xml:space="preserve"> sur </w:t>
    </w:r>
    <w:r w:rsidRPr="003770C7">
      <w:rPr>
        <w:rFonts w:asciiTheme="minorHAnsi" w:hAnsiTheme="minorHAnsi"/>
        <w:color w:val="365F91"/>
        <w:sz w:val="22"/>
        <w:szCs w:val="22"/>
      </w:rPr>
      <w:fldChar w:fldCharType="begin"/>
    </w:r>
    <w:r w:rsidRPr="003770C7">
      <w:rPr>
        <w:rFonts w:asciiTheme="minorHAnsi" w:hAnsiTheme="minorHAnsi"/>
        <w:color w:val="365F91"/>
        <w:sz w:val="22"/>
        <w:szCs w:val="22"/>
      </w:rPr>
      <w:instrText xml:space="preserve"> NUMPAGES </w:instrText>
    </w:r>
    <w:r w:rsidRPr="003770C7">
      <w:rPr>
        <w:rFonts w:asciiTheme="minorHAnsi" w:hAnsiTheme="minorHAnsi"/>
        <w:color w:val="365F91"/>
        <w:sz w:val="22"/>
        <w:szCs w:val="22"/>
      </w:rPr>
      <w:fldChar w:fldCharType="separate"/>
    </w:r>
    <w:r w:rsidR="00007A34">
      <w:rPr>
        <w:rFonts w:asciiTheme="minorHAnsi" w:hAnsiTheme="minorHAnsi"/>
        <w:noProof/>
        <w:color w:val="365F91"/>
        <w:sz w:val="22"/>
        <w:szCs w:val="22"/>
      </w:rPr>
      <w:t>9</w:t>
    </w:r>
    <w:r w:rsidRPr="003770C7">
      <w:rPr>
        <w:rFonts w:asciiTheme="minorHAnsi" w:hAnsiTheme="minorHAnsi"/>
        <w:color w:val="365F91"/>
        <w:sz w:val="22"/>
        <w:szCs w:val="22"/>
      </w:rPr>
      <w:fldChar w:fldCharType="end"/>
    </w:r>
  </w:p>
  <w:p w14:paraId="5C16F30E" w14:textId="77777777" w:rsidR="00CA5069" w:rsidRPr="00B70667" w:rsidRDefault="00CA5069" w:rsidP="00CA5069">
    <w:pPr>
      <w:pStyle w:val="Pieddepage"/>
    </w:pPr>
    <w:r>
      <w:rPr>
        <w:rFonts w:asciiTheme="minorHAnsi" w:hAnsiTheme="minorHAnsi"/>
        <w:noProof/>
        <w:color w:val="365F91"/>
        <w:sz w:val="22"/>
        <w:szCs w:val="22"/>
      </w:rPr>
      <w:t>17_015</w:t>
    </w:r>
    <w:r w:rsidRPr="009A16B6">
      <w:rPr>
        <w:rFonts w:asciiTheme="minorHAnsi" w:hAnsiTheme="minorHAnsi"/>
        <w:color w:val="365F91"/>
        <w:sz w:val="22"/>
        <w:szCs w:val="22"/>
      </w:rPr>
      <w:t xml:space="preserve"> </w:t>
    </w:r>
    <w:r>
      <w:rPr>
        <w:rFonts w:asciiTheme="minorHAnsi" w:hAnsiTheme="minorHAnsi"/>
        <w:color w:val="365F91"/>
        <w:sz w:val="22"/>
        <w:szCs w:val="22"/>
      </w:rPr>
      <w:t>–</w:t>
    </w:r>
    <w:r w:rsidRPr="009A16B6">
      <w:rPr>
        <w:rFonts w:asciiTheme="minorHAnsi" w:hAnsiTheme="minorHAnsi"/>
        <w:color w:val="365F91"/>
        <w:sz w:val="22"/>
        <w:szCs w:val="22"/>
      </w:rPr>
      <w:t xml:space="preserve"> </w:t>
    </w:r>
    <w:r>
      <w:rPr>
        <w:rFonts w:asciiTheme="minorHAnsi" w:hAnsiTheme="minorHAnsi"/>
        <w:color w:val="365F91"/>
        <w:sz w:val="22"/>
        <w:szCs w:val="22"/>
      </w:rPr>
      <w:t>Création des VRD de la nouvelle plateforme logistique PIHEN à Rémy</w:t>
    </w:r>
  </w:p>
  <w:p w14:paraId="05303FEF" w14:textId="77777777" w:rsidR="00CA5069" w:rsidRPr="003770C7" w:rsidRDefault="00CA5069" w:rsidP="00163D40">
    <w:pPr>
      <w:pStyle w:val="Pieddepage"/>
      <w:tabs>
        <w:tab w:val="clear" w:pos="4536"/>
        <w:tab w:val="clear" w:pos="9072"/>
        <w:tab w:val="left" w:pos="7655"/>
      </w:tabs>
      <w:rPr>
        <w:rFonts w:asciiTheme="minorHAnsi" w:hAnsiTheme="minorHAnsi"/>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98650" w14:textId="77777777" w:rsidR="00AF5FDF" w:rsidRDefault="00AF5FDF">
      <w:pPr>
        <w:pStyle w:val="RedaliaTitre3"/>
      </w:pPr>
      <w:r>
        <w:separator/>
      </w:r>
    </w:p>
  </w:footnote>
  <w:footnote w:type="continuationSeparator" w:id="0">
    <w:p w14:paraId="6D07AA1C" w14:textId="77777777" w:rsidR="00AF5FDF" w:rsidRDefault="00AF5FDF">
      <w:pPr>
        <w:pStyle w:val="RedaliaTitre3"/>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ABB40" w14:textId="77777777" w:rsidR="007E2FC9" w:rsidRDefault="007E2FC9">
    <w:pPr>
      <w:tabs>
        <w:tab w:val="left" w:pos="1440"/>
      </w:tabs>
      <w:spacing w:line="240" w:lineRule="exact"/>
      <w:jc w:val="both"/>
      <w:rPr>
        <w:sz w:val="1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760DD60"/>
    <w:lvl w:ilvl="0">
      <w:numFmt w:val="decimal"/>
      <w:lvlText w:val="*"/>
      <w:lvlJc w:val="left"/>
    </w:lvl>
  </w:abstractNum>
  <w:abstractNum w:abstractNumId="1">
    <w:nsid w:val="028565BF"/>
    <w:multiLevelType w:val="hybridMultilevel"/>
    <w:tmpl w:val="DB8ADCC0"/>
    <w:lvl w:ilvl="0" w:tplc="3D404E08">
      <w:start w:val="2"/>
      <w:numFmt w:val="bullet"/>
      <w:lvlText w:val="-"/>
      <w:lvlJc w:val="left"/>
      <w:pPr>
        <w:ind w:left="720" w:hanging="360"/>
      </w:pPr>
      <w:rPr>
        <w:rFonts w:ascii="Slicker" w:eastAsia="Times New Roman" w:hAnsi="Slicker"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CD5B3D"/>
    <w:multiLevelType w:val="hybridMultilevel"/>
    <w:tmpl w:val="07A83882"/>
    <w:lvl w:ilvl="0" w:tplc="040C0001">
      <w:start w:val="1"/>
      <w:numFmt w:val="bullet"/>
      <w:lvlText w:val=""/>
      <w:lvlJc w:val="left"/>
      <w:pPr>
        <w:tabs>
          <w:tab w:val="num" w:pos="6404"/>
        </w:tabs>
        <w:ind w:left="6404" w:hanging="360"/>
      </w:pPr>
      <w:rPr>
        <w:rFonts w:ascii="Symbol" w:hAnsi="Symbol" w:hint="default"/>
      </w:rPr>
    </w:lvl>
    <w:lvl w:ilvl="1" w:tplc="040C0003">
      <w:start w:val="1"/>
      <w:numFmt w:val="bullet"/>
      <w:lvlText w:val="o"/>
      <w:lvlJc w:val="left"/>
      <w:pPr>
        <w:tabs>
          <w:tab w:val="num" w:pos="7124"/>
        </w:tabs>
        <w:ind w:left="7124" w:hanging="360"/>
      </w:pPr>
      <w:rPr>
        <w:rFonts w:ascii="Courier New" w:hAnsi="Courier New" w:hint="default"/>
      </w:rPr>
    </w:lvl>
    <w:lvl w:ilvl="2" w:tplc="040C0005" w:tentative="1">
      <w:start w:val="1"/>
      <w:numFmt w:val="bullet"/>
      <w:lvlText w:val=""/>
      <w:lvlJc w:val="left"/>
      <w:pPr>
        <w:tabs>
          <w:tab w:val="num" w:pos="7844"/>
        </w:tabs>
        <w:ind w:left="7844" w:hanging="360"/>
      </w:pPr>
      <w:rPr>
        <w:rFonts w:ascii="Wingdings" w:hAnsi="Wingdings" w:hint="default"/>
      </w:rPr>
    </w:lvl>
    <w:lvl w:ilvl="3" w:tplc="040C0001" w:tentative="1">
      <w:start w:val="1"/>
      <w:numFmt w:val="bullet"/>
      <w:lvlText w:val=""/>
      <w:lvlJc w:val="left"/>
      <w:pPr>
        <w:tabs>
          <w:tab w:val="num" w:pos="8564"/>
        </w:tabs>
        <w:ind w:left="8564" w:hanging="360"/>
      </w:pPr>
      <w:rPr>
        <w:rFonts w:ascii="Symbol" w:hAnsi="Symbol" w:hint="default"/>
      </w:rPr>
    </w:lvl>
    <w:lvl w:ilvl="4" w:tplc="040C0003" w:tentative="1">
      <w:start w:val="1"/>
      <w:numFmt w:val="bullet"/>
      <w:lvlText w:val="o"/>
      <w:lvlJc w:val="left"/>
      <w:pPr>
        <w:tabs>
          <w:tab w:val="num" w:pos="9284"/>
        </w:tabs>
        <w:ind w:left="9284" w:hanging="360"/>
      </w:pPr>
      <w:rPr>
        <w:rFonts w:ascii="Courier New" w:hAnsi="Courier New" w:hint="default"/>
      </w:rPr>
    </w:lvl>
    <w:lvl w:ilvl="5" w:tplc="040C0005" w:tentative="1">
      <w:start w:val="1"/>
      <w:numFmt w:val="bullet"/>
      <w:lvlText w:val=""/>
      <w:lvlJc w:val="left"/>
      <w:pPr>
        <w:tabs>
          <w:tab w:val="num" w:pos="10004"/>
        </w:tabs>
        <w:ind w:left="10004" w:hanging="360"/>
      </w:pPr>
      <w:rPr>
        <w:rFonts w:ascii="Wingdings" w:hAnsi="Wingdings" w:hint="default"/>
      </w:rPr>
    </w:lvl>
    <w:lvl w:ilvl="6" w:tplc="040C0001" w:tentative="1">
      <w:start w:val="1"/>
      <w:numFmt w:val="bullet"/>
      <w:lvlText w:val=""/>
      <w:lvlJc w:val="left"/>
      <w:pPr>
        <w:tabs>
          <w:tab w:val="num" w:pos="10724"/>
        </w:tabs>
        <w:ind w:left="10724" w:hanging="360"/>
      </w:pPr>
      <w:rPr>
        <w:rFonts w:ascii="Symbol" w:hAnsi="Symbol" w:hint="default"/>
      </w:rPr>
    </w:lvl>
    <w:lvl w:ilvl="7" w:tplc="040C0003" w:tentative="1">
      <w:start w:val="1"/>
      <w:numFmt w:val="bullet"/>
      <w:lvlText w:val="o"/>
      <w:lvlJc w:val="left"/>
      <w:pPr>
        <w:tabs>
          <w:tab w:val="num" w:pos="11444"/>
        </w:tabs>
        <w:ind w:left="11444" w:hanging="360"/>
      </w:pPr>
      <w:rPr>
        <w:rFonts w:ascii="Courier New" w:hAnsi="Courier New" w:hint="default"/>
      </w:rPr>
    </w:lvl>
    <w:lvl w:ilvl="8" w:tplc="040C0005" w:tentative="1">
      <w:start w:val="1"/>
      <w:numFmt w:val="bullet"/>
      <w:lvlText w:val=""/>
      <w:lvlJc w:val="left"/>
      <w:pPr>
        <w:tabs>
          <w:tab w:val="num" w:pos="12164"/>
        </w:tabs>
        <w:ind w:left="12164" w:hanging="360"/>
      </w:pPr>
      <w:rPr>
        <w:rFonts w:ascii="Wingdings" w:hAnsi="Wingdings" w:hint="default"/>
      </w:rPr>
    </w:lvl>
  </w:abstractNum>
  <w:abstractNum w:abstractNumId="3">
    <w:nsid w:val="09425F18"/>
    <w:multiLevelType w:val="hybridMultilevel"/>
    <w:tmpl w:val="CFCC6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97320BA"/>
    <w:multiLevelType w:val="hybridMultilevel"/>
    <w:tmpl w:val="80D858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EDC42C2"/>
    <w:multiLevelType w:val="hybridMultilevel"/>
    <w:tmpl w:val="DD5A44D4"/>
    <w:lvl w:ilvl="0" w:tplc="040C000F">
      <w:start w:val="1"/>
      <w:numFmt w:val="decimal"/>
      <w:lvlText w:val="%1."/>
      <w:lvlJc w:val="left"/>
      <w:pPr>
        <w:tabs>
          <w:tab w:val="num" w:pos="1429"/>
        </w:tabs>
        <w:ind w:left="1429" w:hanging="360"/>
      </w:pPr>
    </w:lvl>
    <w:lvl w:ilvl="1" w:tplc="040C0019" w:tentative="1">
      <w:start w:val="1"/>
      <w:numFmt w:val="lowerLetter"/>
      <w:lvlText w:val="%2."/>
      <w:lvlJc w:val="left"/>
      <w:pPr>
        <w:tabs>
          <w:tab w:val="num" w:pos="2149"/>
        </w:tabs>
        <w:ind w:left="2149" w:hanging="360"/>
      </w:pPr>
    </w:lvl>
    <w:lvl w:ilvl="2" w:tplc="040C001B" w:tentative="1">
      <w:start w:val="1"/>
      <w:numFmt w:val="lowerRoman"/>
      <w:lvlText w:val="%3."/>
      <w:lvlJc w:val="right"/>
      <w:pPr>
        <w:tabs>
          <w:tab w:val="num" w:pos="2869"/>
        </w:tabs>
        <w:ind w:left="2869" w:hanging="180"/>
      </w:pPr>
    </w:lvl>
    <w:lvl w:ilvl="3" w:tplc="040C000F" w:tentative="1">
      <w:start w:val="1"/>
      <w:numFmt w:val="decimal"/>
      <w:lvlText w:val="%4."/>
      <w:lvlJc w:val="left"/>
      <w:pPr>
        <w:tabs>
          <w:tab w:val="num" w:pos="3589"/>
        </w:tabs>
        <w:ind w:left="3589" w:hanging="360"/>
      </w:pPr>
    </w:lvl>
    <w:lvl w:ilvl="4" w:tplc="040C0019" w:tentative="1">
      <w:start w:val="1"/>
      <w:numFmt w:val="lowerLetter"/>
      <w:lvlText w:val="%5."/>
      <w:lvlJc w:val="left"/>
      <w:pPr>
        <w:tabs>
          <w:tab w:val="num" w:pos="4309"/>
        </w:tabs>
        <w:ind w:left="4309" w:hanging="360"/>
      </w:pPr>
    </w:lvl>
    <w:lvl w:ilvl="5" w:tplc="040C001B" w:tentative="1">
      <w:start w:val="1"/>
      <w:numFmt w:val="lowerRoman"/>
      <w:lvlText w:val="%6."/>
      <w:lvlJc w:val="right"/>
      <w:pPr>
        <w:tabs>
          <w:tab w:val="num" w:pos="5029"/>
        </w:tabs>
        <w:ind w:left="5029" w:hanging="180"/>
      </w:pPr>
    </w:lvl>
    <w:lvl w:ilvl="6" w:tplc="040C000F" w:tentative="1">
      <w:start w:val="1"/>
      <w:numFmt w:val="decimal"/>
      <w:lvlText w:val="%7."/>
      <w:lvlJc w:val="left"/>
      <w:pPr>
        <w:tabs>
          <w:tab w:val="num" w:pos="5749"/>
        </w:tabs>
        <w:ind w:left="5749" w:hanging="360"/>
      </w:pPr>
    </w:lvl>
    <w:lvl w:ilvl="7" w:tplc="040C0019" w:tentative="1">
      <w:start w:val="1"/>
      <w:numFmt w:val="lowerLetter"/>
      <w:lvlText w:val="%8."/>
      <w:lvlJc w:val="left"/>
      <w:pPr>
        <w:tabs>
          <w:tab w:val="num" w:pos="6469"/>
        </w:tabs>
        <w:ind w:left="6469" w:hanging="360"/>
      </w:pPr>
    </w:lvl>
    <w:lvl w:ilvl="8" w:tplc="040C001B" w:tentative="1">
      <w:start w:val="1"/>
      <w:numFmt w:val="lowerRoman"/>
      <w:lvlText w:val="%9."/>
      <w:lvlJc w:val="right"/>
      <w:pPr>
        <w:tabs>
          <w:tab w:val="num" w:pos="7189"/>
        </w:tabs>
        <w:ind w:left="7189" w:hanging="180"/>
      </w:pPr>
    </w:lvl>
  </w:abstractNum>
  <w:abstractNum w:abstractNumId="6">
    <w:nsid w:val="0F12540C"/>
    <w:multiLevelType w:val="hybridMultilevel"/>
    <w:tmpl w:val="425E8A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5516CA6"/>
    <w:multiLevelType w:val="hybridMultilevel"/>
    <w:tmpl w:val="B33455EC"/>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3287DC4"/>
    <w:multiLevelType w:val="hybridMultilevel"/>
    <w:tmpl w:val="DAF690EE"/>
    <w:lvl w:ilvl="0" w:tplc="2A185C4A">
      <w:start w:val="2"/>
      <w:numFmt w:val="bullet"/>
      <w:lvlText w:val=""/>
      <w:lvlJc w:val="left"/>
      <w:pPr>
        <w:ind w:left="1080" w:hanging="360"/>
      </w:pPr>
      <w:rPr>
        <w:rFonts w:ascii="Symbol" w:eastAsia="Times New Roman"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nsid w:val="2A5C380C"/>
    <w:multiLevelType w:val="hybridMultilevel"/>
    <w:tmpl w:val="A6BCFA30"/>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
    <w:nsid w:val="2BB2744E"/>
    <w:multiLevelType w:val="hybridMultilevel"/>
    <w:tmpl w:val="64BA8F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6B44B97"/>
    <w:multiLevelType w:val="hybridMultilevel"/>
    <w:tmpl w:val="38ACACE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38717904"/>
    <w:multiLevelType w:val="singleLevel"/>
    <w:tmpl w:val="E760DD60"/>
    <w:lvl w:ilvl="0">
      <w:numFmt w:val="decimal"/>
      <w:lvlText w:val="*"/>
      <w:lvlJc w:val="left"/>
      <w:pPr>
        <w:ind w:left="0" w:firstLine="0"/>
      </w:pPr>
    </w:lvl>
  </w:abstractNum>
  <w:abstractNum w:abstractNumId="13">
    <w:nsid w:val="3C357A72"/>
    <w:multiLevelType w:val="hybridMultilevel"/>
    <w:tmpl w:val="61D22106"/>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CB64694"/>
    <w:multiLevelType w:val="hybridMultilevel"/>
    <w:tmpl w:val="887A3BD8"/>
    <w:lvl w:ilvl="0" w:tplc="0CE65656">
      <w:start w:val="2"/>
      <w:numFmt w:val="bullet"/>
      <w:lvlText w:val="-"/>
      <w:lvlJc w:val="left"/>
      <w:pPr>
        <w:tabs>
          <w:tab w:val="num" w:pos="927"/>
        </w:tabs>
        <w:ind w:left="927" w:hanging="360"/>
      </w:pPr>
      <w:rPr>
        <w:rFonts w:ascii="Times New Roman" w:eastAsia="Times New Roman" w:hAnsi="Times New Roman" w:cs="Times New Roman"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5">
    <w:nsid w:val="51C96090"/>
    <w:multiLevelType w:val="hybridMultilevel"/>
    <w:tmpl w:val="3744A57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546272BB"/>
    <w:multiLevelType w:val="hybridMultilevel"/>
    <w:tmpl w:val="9168AC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C3220F5"/>
    <w:multiLevelType w:val="hybridMultilevel"/>
    <w:tmpl w:val="3920F49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5FC12CAA"/>
    <w:multiLevelType w:val="hybridMultilevel"/>
    <w:tmpl w:val="3744A57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1B044EB"/>
    <w:multiLevelType w:val="hybridMultilevel"/>
    <w:tmpl w:val="4C9A31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3A848DD"/>
    <w:multiLevelType w:val="hybridMultilevel"/>
    <w:tmpl w:val="1A7C4DA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78924FD2"/>
    <w:multiLevelType w:val="hybridMultilevel"/>
    <w:tmpl w:val="C1A444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2">
    <w:abstractNumId w:val="0"/>
    <w:lvlOverride w:ilvl="0">
      <w:lvl w:ilvl="0">
        <w:start w:val="1"/>
        <w:numFmt w:val="bullet"/>
        <w:lvlText w:val=""/>
        <w:legacy w:legacy="1" w:legacySpace="0" w:legacyIndent="284"/>
        <w:lvlJc w:val="left"/>
        <w:pPr>
          <w:ind w:left="427" w:hanging="284"/>
        </w:pPr>
        <w:rPr>
          <w:rFonts w:ascii="Wingdings" w:hAnsi="Wingdings" w:hint="default"/>
        </w:rPr>
      </w:lvl>
    </w:lvlOverride>
  </w:num>
  <w:num w:numId="3">
    <w:abstractNumId w:val="0"/>
    <w:lvlOverride w:ilvl="0">
      <w:lvl w:ilvl="0">
        <w:start w:val="1"/>
        <w:numFmt w:val="bullet"/>
        <w:lvlText w:val=""/>
        <w:legacy w:legacy="1" w:legacySpace="0" w:legacyIndent="283"/>
        <w:lvlJc w:val="left"/>
        <w:pPr>
          <w:ind w:left="283" w:hanging="283"/>
        </w:pPr>
        <w:rPr>
          <w:rFonts w:ascii="Wingdings" w:hAnsi="Wingdings" w:hint="default"/>
        </w:rPr>
      </w:lvl>
    </w:lvlOverride>
  </w:num>
  <w:num w:numId="4">
    <w:abstractNumId w:val="0"/>
    <w:lvlOverride w:ilvl="0">
      <w:lvl w:ilvl="0">
        <w:start w:val="1"/>
        <w:numFmt w:val="bullet"/>
        <w:lvlText w:val=""/>
        <w:legacy w:legacy="1" w:legacySpace="0" w:legacyIndent="284"/>
        <w:lvlJc w:val="left"/>
        <w:pPr>
          <w:ind w:left="851" w:hanging="284"/>
        </w:pPr>
        <w:rPr>
          <w:rFonts w:ascii="Symbol" w:hAnsi="Symbol"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4"/>
  </w:num>
  <w:num w:numId="7">
    <w:abstractNumId w:val="2"/>
  </w:num>
  <w:num w:numId="8">
    <w:abstractNumId w:val="5"/>
  </w:num>
  <w:num w:numId="9">
    <w:abstractNumId w:val="20"/>
  </w:num>
  <w:num w:numId="10">
    <w:abstractNumId w:val="17"/>
  </w:num>
  <w:num w:numId="11">
    <w:abstractNumId w:val="10"/>
  </w:num>
  <w:num w:numId="12">
    <w:abstractNumId w:val="21"/>
  </w:num>
  <w:num w:numId="13">
    <w:abstractNumId w:val="11"/>
  </w:num>
  <w:num w:numId="14">
    <w:abstractNumId w:val="4"/>
  </w:num>
  <w:num w:numId="15">
    <w:abstractNumId w:val="19"/>
  </w:num>
  <w:num w:numId="16">
    <w:abstractNumId w:val="9"/>
  </w:num>
  <w:num w:numId="17">
    <w:abstractNumId w:val="18"/>
  </w:num>
  <w:num w:numId="18">
    <w:abstractNumId w:val="13"/>
  </w:num>
  <w:num w:numId="19">
    <w:abstractNumId w:val="15"/>
  </w:num>
  <w:num w:numId="20">
    <w:abstractNumId w:val="7"/>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1"/>
  </w:num>
  <w:num w:numId="26">
    <w:abstractNumId w:val="16"/>
  </w:num>
  <w:num w:numId="27">
    <w:abstractNumId w:val="3"/>
  </w:num>
  <w:num w:numId="28">
    <w:abstractNumId w:val="8"/>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1FF"/>
    <w:rsid w:val="00007A34"/>
    <w:rsid w:val="00035D3F"/>
    <w:rsid w:val="000460CB"/>
    <w:rsid w:val="00047345"/>
    <w:rsid w:val="0004737F"/>
    <w:rsid w:val="00066B2C"/>
    <w:rsid w:val="000675A9"/>
    <w:rsid w:val="00073671"/>
    <w:rsid w:val="000F1F45"/>
    <w:rsid w:val="00122D3F"/>
    <w:rsid w:val="00153CE1"/>
    <w:rsid w:val="00154BD5"/>
    <w:rsid w:val="00163D40"/>
    <w:rsid w:val="001744FB"/>
    <w:rsid w:val="0017650D"/>
    <w:rsid w:val="00177C4D"/>
    <w:rsid w:val="00181C96"/>
    <w:rsid w:val="00192A17"/>
    <w:rsid w:val="00195B84"/>
    <w:rsid w:val="001B71CA"/>
    <w:rsid w:val="001B7834"/>
    <w:rsid w:val="001D5B35"/>
    <w:rsid w:val="001F00E4"/>
    <w:rsid w:val="00255344"/>
    <w:rsid w:val="00271363"/>
    <w:rsid w:val="002751DC"/>
    <w:rsid w:val="002A0BE6"/>
    <w:rsid w:val="002B630D"/>
    <w:rsid w:val="002E268F"/>
    <w:rsid w:val="002F6066"/>
    <w:rsid w:val="00302420"/>
    <w:rsid w:val="00304C5A"/>
    <w:rsid w:val="00307BE5"/>
    <w:rsid w:val="00321A69"/>
    <w:rsid w:val="00322E45"/>
    <w:rsid w:val="00336629"/>
    <w:rsid w:val="003371FF"/>
    <w:rsid w:val="0034144E"/>
    <w:rsid w:val="003523B8"/>
    <w:rsid w:val="00357FD3"/>
    <w:rsid w:val="00370D99"/>
    <w:rsid w:val="00373A99"/>
    <w:rsid w:val="003741CE"/>
    <w:rsid w:val="003770C7"/>
    <w:rsid w:val="003C2661"/>
    <w:rsid w:val="003C51E1"/>
    <w:rsid w:val="003E7257"/>
    <w:rsid w:val="003F4F02"/>
    <w:rsid w:val="003F5CD6"/>
    <w:rsid w:val="003F6C1E"/>
    <w:rsid w:val="00406523"/>
    <w:rsid w:val="00406F22"/>
    <w:rsid w:val="004167BC"/>
    <w:rsid w:val="004429D9"/>
    <w:rsid w:val="00453E81"/>
    <w:rsid w:val="00456141"/>
    <w:rsid w:val="004772EF"/>
    <w:rsid w:val="004924E0"/>
    <w:rsid w:val="004A54A9"/>
    <w:rsid w:val="004E73DE"/>
    <w:rsid w:val="00525157"/>
    <w:rsid w:val="005410B0"/>
    <w:rsid w:val="00555AEA"/>
    <w:rsid w:val="00563A5A"/>
    <w:rsid w:val="005844DD"/>
    <w:rsid w:val="0059112C"/>
    <w:rsid w:val="005A4844"/>
    <w:rsid w:val="005D47E0"/>
    <w:rsid w:val="005D4FF0"/>
    <w:rsid w:val="005F5C25"/>
    <w:rsid w:val="005F5FD2"/>
    <w:rsid w:val="00635199"/>
    <w:rsid w:val="00645EB3"/>
    <w:rsid w:val="00647A19"/>
    <w:rsid w:val="0065129A"/>
    <w:rsid w:val="00677E76"/>
    <w:rsid w:val="00687E0E"/>
    <w:rsid w:val="006A146D"/>
    <w:rsid w:val="006A51C8"/>
    <w:rsid w:val="006C1A5F"/>
    <w:rsid w:val="00721284"/>
    <w:rsid w:val="00722CA0"/>
    <w:rsid w:val="007265F2"/>
    <w:rsid w:val="0074489D"/>
    <w:rsid w:val="00752436"/>
    <w:rsid w:val="007624BF"/>
    <w:rsid w:val="007709C4"/>
    <w:rsid w:val="007720BE"/>
    <w:rsid w:val="00780B84"/>
    <w:rsid w:val="00787DFD"/>
    <w:rsid w:val="00791D1A"/>
    <w:rsid w:val="00797499"/>
    <w:rsid w:val="007B6088"/>
    <w:rsid w:val="007C250A"/>
    <w:rsid w:val="007E2650"/>
    <w:rsid w:val="007E2FC9"/>
    <w:rsid w:val="007E3780"/>
    <w:rsid w:val="007F1D25"/>
    <w:rsid w:val="007F6FA6"/>
    <w:rsid w:val="00833B9E"/>
    <w:rsid w:val="00841435"/>
    <w:rsid w:val="0084692D"/>
    <w:rsid w:val="00857C00"/>
    <w:rsid w:val="0087074B"/>
    <w:rsid w:val="0088511E"/>
    <w:rsid w:val="008D4AF3"/>
    <w:rsid w:val="008E2029"/>
    <w:rsid w:val="008E53BE"/>
    <w:rsid w:val="008E727F"/>
    <w:rsid w:val="008F1780"/>
    <w:rsid w:val="008F71A0"/>
    <w:rsid w:val="009110D1"/>
    <w:rsid w:val="00927F55"/>
    <w:rsid w:val="0094008F"/>
    <w:rsid w:val="0094017E"/>
    <w:rsid w:val="00974A37"/>
    <w:rsid w:val="00990128"/>
    <w:rsid w:val="00993439"/>
    <w:rsid w:val="009A16B6"/>
    <w:rsid w:val="009D7327"/>
    <w:rsid w:val="00A022DB"/>
    <w:rsid w:val="00A2342D"/>
    <w:rsid w:val="00A67A98"/>
    <w:rsid w:val="00A743CF"/>
    <w:rsid w:val="00A743DC"/>
    <w:rsid w:val="00A8622D"/>
    <w:rsid w:val="00AF5FDF"/>
    <w:rsid w:val="00AF6DE3"/>
    <w:rsid w:val="00B06FF0"/>
    <w:rsid w:val="00B236E3"/>
    <w:rsid w:val="00B51E5E"/>
    <w:rsid w:val="00B55438"/>
    <w:rsid w:val="00B571F2"/>
    <w:rsid w:val="00B6528D"/>
    <w:rsid w:val="00B70667"/>
    <w:rsid w:val="00B7241B"/>
    <w:rsid w:val="00B7525E"/>
    <w:rsid w:val="00B76551"/>
    <w:rsid w:val="00BB0EB2"/>
    <w:rsid w:val="00BD3D19"/>
    <w:rsid w:val="00BD706F"/>
    <w:rsid w:val="00BE7C52"/>
    <w:rsid w:val="00C020B8"/>
    <w:rsid w:val="00C835AD"/>
    <w:rsid w:val="00CA5069"/>
    <w:rsid w:val="00CB74F8"/>
    <w:rsid w:val="00D01FC3"/>
    <w:rsid w:val="00D04EDE"/>
    <w:rsid w:val="00D10ECD"/>
    <w:rsid w:val="00D30753"/>
    <w:rsid w:val="00D56C02"/>
    <w:rsid w:val="00D83BEA"/>
    <w:rsid w:val="00DD1E23"/>
    <w:rsid w:val="00DF72C4"/>
    <w:rsid w:val="00E13CBE"/>
    <w:rsid w:val="00E170E2"/>
    <w:rsid w:val="00E349A5"/>
    <w:rsid w:val="00E6554B"/>
    <w:rsid w:val="00E66BE6"/>
    <w:rsid w:val="00E7369A"/>
    <w:rsid w:val="00E80743"/>
    <w:rsid w:val="00E94BE6"/>
    <w:rsid w:val="00E95244"/>
    <w:rsid w:val="00EA0FA6"/>
    <w:rsid w:val="00EA78CC"/>
    <w:rsid w:val="00EB1A8A"/>
    <w:rsid w:val="00EB1B51"/>
    <w:rsid w:val="00ED060D"/>
    <w:rsid w:val="00ED380A"/>
    <w:rsid w:val="00EF108F"/>
    <w:rsid w:val="00EF3F62"/>
    <w:rsid w:val="00F212FA"/>
    <w:rsid w:val="00F266EA"/>
    <w:rsid w:val="00F412E1"/>
    <w:rsid w:val="00F4676A"/>
    <w:rsid w:val="00F7313A"/>
    <w:rsid w:val="00FA4DE8"/>
    <w:rsid w:val="00FD7D82"/>
    <w:rsid w:val="00FF571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019E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0" w:defQFormat="0" w:count="276">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unhideWhenUsed="1" w:qFormat="1"/>
    <w:lsdException w:name="heading 7" w:unhideWhenUsed="1" w:qFormat="1"/>
    <w:lsdException w:name="heading 8" w:unhideWhenUsed="1" w:qFormat="1"/>
    <w:lsdException w:name="heading 9" w:unhideWhenUsed="1" w:qFormat="1"/>
    <w:lsdException w:name="index 1" w:semiHidden="0"/>
    <w:lsdException w:name="index 2" w:semiHidden="0"/>
    <w:lsdException w:name="index 3" w:semiHidden="0"/>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semiHidden="0"/>
    <w:lsdException w:name="List Bullet 4" w:unhideWhenUsed="1"/>
    <w:lsdException w:name="List Bullet 5" w:unhideWhenUsed="1"/>
    <w:lsdException w:name="List Number 2" w:semiHidden="0"/>
    <w:lsdException w:name="List Number 3" w:semiHidden="0"/>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semiHidden="0"/>
    <w:lsdException w:name="Body Text 3" w:semiHidden="0"/>
    <w:lsdException w:name="Body Text Indent 2" w:semiHidden="0"/>
    <w:lsdException w:name="Body Text Indent 3" w:semiHidden="0"/>
    <w:lsdException w:name="Block Text" w:unhideWhenUsed="1"/>
    <w:lsdException w:name="Hyperlink" w:uiPriority="99"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110D1"/>
    <w:pPr>
      <w:overflowPunct w:val="0"/>
      <w:autoSpaceDE w:val="0"/>
      <w:autoSpaceDN w:val="0"/>
      <w:adjustRightInd w:val="0"/>
      <w:textAlignment w:val="baseline"/>
    </w:pPr>
  </w:style>
  <w:style w:type="paragraph" w:styleId="Titre1">
    <w:name w:val="heading 1"/>
    <w:basedOn w:val="Normal"/>
    <w:next w:val="Normal"/>
    <w:qFormat/>
    <w:rsid w:val="00525157"/>
    <w:pPr>
      <w:keepNext/>
      <w:shd w:val="pct20" w:color="auto" w:fill="auto"/>
      <w:spacing w:before="600" w:after="240"/>
      <w:ind w:hanging="284"/>
      <w:jc w:val="both"/>
      <w:outlineLvl w:val="0"/>
    </w:pPr>
    <w:rPr>
      <w:rFonts w:ascii="Calibri" w:hAnsi="Calibri"/>
      <w:b/>
      <w:bCs/>
      <w:color w:val="943634"/>
      <w:kern w:val="28"/>
      <w:sz w:val="24"/>
      <w:szCs w:val="28"/>
      <w:u w:val="single"/>
    </w:rPr>
  </w:style>
  <w:style w:type="paragraph" w:styleId="Titre2">
    <w:name w:val="heading 2"/>
    <w:basedOn w:val="Normal"/>
    <w:next w:val="Normal"/>
    <w:qFormat/>
    <w:rsid w:val="009110D1"/>
    <w:pPr>
      <w:keepNext/>
      <w:spacing w:before="240" w:after="120"/>
      <w:ind w:hanging="284"/>
      <w:jc w:val="both"/>
      <w:outlineLvl w:val="1"/>
    </w:pPr>
    <w:rPr>
      <w:b/>
      <w:bCs/>
      <w:sz w:val="28"/>
      <w:szCs w:val="28"/>
      <w:u w:val="single"/>
    </w:rPr>
  </w:style>
  <w:style w:type="paragraph" w:styleId="Titre3">
    <w:name w:val="heading 3"/>
    <w:basedOn w:val="Normal"/>
    <w:next w:val="Normal"/>
    <w:qFormat/>
    <w:rsid w:val="009110D1"/>
    <w:pPr>
      <w:keepNext/>
      <w:spacing w:before="240" w:after="120"/>
      <w:ind w:left="567" w:hanging="851"/>
      <w:jc w:val="both"/>
      <w:outlineLvl w:val="2"/>
    </w:pPr>
    <w:rPr>
      <w:sz w:val="24"/>
      <w:szCs w:val="24"/>
    </w:rPr>
  </w:style>
  <w:style w:type="paragraph" w:styleId="Titre4">
    <w:name w:val="heading 4"/>
    <w:basedOn w:val="Normal"/>
    <w:next w:val="Normal"/>
    <w:qFormat/>
    <w:rsid w:val="009110D1"/>
    <w:pPr>
      <w:keepNext/>
      <w:jc w:val="center"/>
      <w:outlineLvl w:val="3"/>
    </w:pPr>
    <w:rPr>
      <w:b/>
      <w:bCs/>
      <w:i/>
      <w:iCs/>
      <w:sz w:val="28"/>
      <w:szCs w:val="28"/>
    </w:rPr>
  </w:style>
  <w:style w:type="paragraph" w:styleId="Titre5">
    <w:name w:val="heading 5"/>
    <w:basedOn w:val="Normal"/>
    <w:next w:val="Normal"/>
    <w:qFormat/>
    <w:rsid w:val="009110D1"/>
    <w:pPr>
      <w:keepNext/>
      <w:ind w:left="567" w:right="499"/>
      <w:jc w:val="center"/>
      <w:outlineLvl w:val="4"/>
    </w:pPr>
    <w:rPr>
      <w:sz w:val="28"/>
      <w:szCs w:val="28"/>
    </w:rPr>
  </w:style>
  <w:style w:type="paragraph" w:styleId="Titre8">
    <w:name w:val="heading 8"/>
    <w:basedOn w:val="Normal"/>
    <w:next w:val="Normal"/>
    <w:link w:val="Titre8Car"/>
    <w:qFormat/>
    <w:rsid w:val="00370D99"/>
    <w:pPr>
      <w:keepNext/>
      <w:jc w:val="both"/>
      <w:outlineLvl w:val="7"/>
    </w:pPr>
    <w:rPr>
      <w:rFonts w:ascii="Arial" w:hAnsi="Arial"/>
      <w:b/>
      <w:sz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rame">
    <w:name w:val="Trame"/>
    <w:basedOn w:val="Normal"/>
    <w:rsid w:val="009110D1"/>
    <w:pPr>
      <w:shd w:val="pct20" w:color="auto" w:fill="auto"/>
      <w:overflowPunct/>
      <w:jc w:val="center"/>
      <w:textAlignment w:val="auto"/>
    </w:pPr>
    <w:rPr>
      <w:b/>
      <w:bCs/>
      <w:sz w:val="40"/>
      <w:szCs w:val="40"/>
    </w:rPr>
  </w:style>
  <w:style w:type="paragraph" w:customStyle="1" w:styleId="Cadrerelief">
    <w:name w:val="Cadre_relief"/>
    <w:basedOn w:val="Normal"/>
    <w:rsid w:val="009110D1"/>
    <w:pPr>
      <w:pBdr>
        <w:top w:val="double" w:sz="6" w:space="14" w:color="auto" w:shadow="1"/>
        <w:left w:val="double" w:sz="6" w:space="14" w:color="auto" w:shadow="1"/>
        <w:bottom w:val="double" w:sz="6" w:space="14" w:color="auto" w:shadow="1"/>
        <w:right w:val="double" w:sz="6" w:space="14" w:color="auto" w:shadow="1"/>
      </w:pBdr>
      <w:overflowPunct/>
      <w:ind w:left="284" w:right="283"/>
      <w:jc w:val="both"/>
      <w:textAlignment w:val="auto"/>
    </w:pPr>
    <w:rPr>
      <w:sz w:val="24"/>
      <w:szCs w:val="24"/>
    </w:rPr>
  </w:style>
  <w:style w:type="paragraph" w:customStyle="1" w:styleId="Reponse">
    <w:name w:val="Reponse"/>
    <w:basedOn w:val="Normal"/>
    <w:rsid w:val="009110D1"/>
    <w:pPr>
      <w:ind w:left="567" w:right="567"/>
      <w:jc w:val="both"/>
    </w:pPr>
    <w:rPr>
      <w:sz w:val="24"/>
      <w:szCs w:val="24"/>
    </w:rPr>
  </w:style>
  <w:style w:type="paragraph" w:styleId="TM2">
    <w:name w:val="toc 2"/>
    <w:basedOn w:val="Normal"/>
    <w:next w:val="Normal"/>
    <w:uiPriority w:val="39"/>
    <w:rsid w:val="009110D1"/>
    <w:pPr>
      <w:ind w:left="200"/>
    </w:pPr>
    <w:rPr>
      <w:rFonts w:asciiTheme="minorHAnsi" w:hAnsiTheme="minorHAnsi"/>
      <w:smallCaps/>
      <w:sz w:val="22"/>
      <w:szCs w:val="22"/>
    </w:rPr>
  </w:style>
  <w:style w:type="paragraph" w:styleId="TM1">
    <w:name w:val="toc 1"/>
    <w:basedOn w:val="Normal"/>
    <w:next w:val="Normal"/>
    <w:autoRedefine/>
    <w:uiPriority w:val="39"/>
    <w:rsid w:val="00153CE1"/>
    <w:pPr>
      <w:spacing w:before="120"/>
    </w:pPr>
    <w:rPr>
      <w:rFonts w:asciiTheme="minorHAnsi" w:hAnsiTheme="minorHAnsi"/>
      <w:b/>
      <w:caps/>
      <w:sz w:val="22"/>
      <w:szCs w:val="22"/>
    </w:rPr>
  </w:style>
  <w:style w:type="paragraph" w:customStyle="1" w:styleId="Paragraphe">
    <w:name w:val="Paragraphe"/>
    <w:basedOn w:val="Normal"/>
    <w:rsid w:val="009110D1"/>
    <w:pPr>
      <w:spacing w:before="120"/>
      <w:jc w:val="both"/>
    </w:pPr>
    <w:rPr>
      <w:sz w:val="24"/>
      <w:szCs w:val="24"/>
    </w:rPr>
  </w:style>
  <w:style w:type="paragraph" w:customStyle="1" w:styleId="Parareponse">
    <w:name w:val="Para_reponse"/>
    <w:basedOn w:val="Normal"/>
    <w:rsid w:val="009110D1"/>
    <w:pPr>
      <w:keepNext/>
      <w:spacing w:before="120" w:after="120"/>
      <w:jc w:val="both"/>
    </w:pPr>
    <w:rPr>
      <w:sz w:val="24"/>
      <w:szCs w:val="24"/>
    </w:rPr>
  </w:style>
  <w:style w:type="paragraph" w:customStyle="1" w:styleId="Praragraphe">
    <w:name w:val="Praragraphe"/>
    <w:basedOn w:val="Normal"/>
    <w:rsid w:val="009110D1"/>
    <w:pPr>
      <w:spacing w:before="120"/>
      <w:jc w:val="both"/>
    </w:pPr>
    <w:rPr>
      <w:sz w:val="24"/>
      <w:szCs w:val="24"/>
    </w:rPr>
  </w:style>
  <w:style w:type="paragraph" w:styleId="En-tte">
    <w:name w:val="header"/>
    <w:basedOn w:val="Normal"/>
    <w:rsid w:val="009110D1"/>
    <w:pPr>
      <w:tabs>
        <w:tab w:val="center" w:pos="4536"/>
        <w:tab w:val="right" w:pos="9072"/>
      </w:tabs>
    </w:pPr>
  </w:style>
  <w:style w:type="paragraph" w:styleId="Pieddepage">
    <w:name w:val="footer"/>
    <w:basedOn w:val="Normal"/>
    <w:link w:val="PieddepageCar"/>
    <w:rsid w:val="009110D1"/>
    <w:pPr>
      <w:tabs>
        <w:tab w:val="center" w:pos="4536"/>
        <w:tab w:val="right" w:pos="9072"/>
      </w:tabs>
    </w:pPr>
  </w:style>
  <w:style w:type="character" w:styleId="Numrodepage">
    <w:name w:val="page number"/>
    <w:basedOn w:val="Policepardfaut"/>
    <w:rsid w:val="009110D1"/>
  </w:style>
  <w:style w:type="paragraph" w:styleId="Retraitcorpsdetexte">
    <w:name w:val="Body Text Indent"/>
    <w:basedOn w:val="Normal"/>
    <w:rsid w:val="009110D1"/>
    <w:pPr>
      <w:spacing w:before="120"/>
      <w:ind w:left="567"/>
    </w:pPr>
    <w:rPr>
      <w:sz w:val="24"/>
      <w:szCs w:val="24"/>
    </w:rPr>
  </w:style>
  <w:style w:type="paragraph" w:styleId="Explorateurdedocument">
    <w:name w:val="Document Map"/>
    <w:basedOn w:val="Normal"/>
    <w:semiHidden/>
    <w:rsid w:val="009110D1"/>
    <w:pPr>
      <w:shd w:val="clear" w:color="auto" w:fill="000080"/>
    </w:pPr>
    <w:rPr>
      <w:rFonts w:ascii="Tahoma" w:hAnsi="Tahoma" w:cs="Tahoma"/>
    </w:rPr>
  </w:style>
  <w:style w:type="table" w:styleId="Grille">
    <w:name w:val="Table Grid"/>
    <w:basedOn w:val="TableauNormal"/>
    <w:rsid w:val="009110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daliaNormal">
    <w:name w:val="Redalia : Normal"/>
    <w:basedOn w:val="Normal"/>
    <w:rsid w:val="009110D1"/>
    <w:pPr>
      <w:keepNext/>
      <w:keepLines/>
      <w:tabs>
        <w:tab w:val="left" w:pos="851"/>
      </w:tabs>
      <w:spacing w:before="40"/>
      <w:jc w:val="both"/>
    </w:pPr>
    <w:rPr>
      <w:sz w:val="22"/>
    </w:rPr>
  </w:style>
  <w:style w:type="paragraph" w:customStyle="1" w:styleId="Courrierdest">
    <w:name w:val="Courrier dest"/>
    <w:basedOn w:val="Normal"/>
    <w:rsid w:val="009110D1"/>
    <w:rPr>
      <w:sz w:val="22"/>
    </w:rPr>
  </w:style>
  <w:style w:type="paragraph" w:customStyle="1" w:styleId="RdaliaTitredestableaux">
    <w:name w:val="Rédalia : Titre des tableaux"/>
    <w:basedOn w:val="RedaliaNormal"/>
    <w:rsid w:val="009110D1"/>
    <w:pPr>
      <w:tabs>
        <w:tab w:val="clear" w:pos="851"/>
      </w:tabs>
      <w:jc w:val="center"/>
    </w:pPr>
    <w:rPr>
      <w:b/>
    </w:rPr>
  </w:style>
  <w:style w:type="paragraph" w:customStyle="1" w:styleId="RedaliaTitre3">
    <w:name w:val="Redalia Titre 3"/>
    <w:basedOn w:val="Normal"/>
    <w:rsid w:val="009110D1"/>
    <w:pPr>
      <w:keepNext/>
      <w:keepLines/>
      <w:ind w:left="1077" w:hanging="357"/>
      <w:jc w:val="both"/>
    </w:pPr>
    <w:rPr>
      <w:sz w:val="24"/>
      <w:u w:val="single"/>
    </w:rPr>
  </w:style>
  <w:style w:type="paragraph" w:styleId="Textedebulles">
    <w:name w:val="Balloon Text"/>
    <w:basedOn w:val="Normal"/>
    <w:semiHidden/>
    <w:rsid w:val="009110D1"/>
    <w:rPr>
      <w:rFonts w:ascii="Tahoma" w:hAnsi="Tahoma" w:cs="Tahoma"/>
      <w:sz w:val="16"/>
      <w:szCs w:val="16"/>
    </w:rPr>
  </w:style>
  <w:style w:type="paragraph" w:styleId="Corpsdetexte3">
    <w:name w:val="Body Text 3"/>
    <w:basedOn w:val="Normal"/>
    <w:rsid w:val="009110D1"/>
    <w:pPr>
      <w:spacing w:after="120"/>
    </w:pPr>
    <w:rPr>
      <w:sz w:val="16"/>
      <w:szCs w:val="16"/>
    </w:rPr>
  </w:style>
  <w:style w:type="character" w:styleId="Lienhypertexte">
    <w:name w:val="Hyperlink"/>
    <w:basedOn w:val="Policepardfaut"/>
    <w:uiPriority w:val="99"/>
    <w:rsid w:val="009110D1"/>
    <w:rPr>
      <w:color w:val="0000FF"/>
      <w:u w:val="single"/>
    </w:rPr>
  </w:style>
  <w:style w:type="character" w:customStyle="1" w:styleId="PieddepageCar">
    <w:name w:val="Pied de page Car"/>
    <w:basedOn w:val="Policepardfaut"/>
    <w:link w:val="Pieddepage"/>
    <w:rsid w:val="00525157"/>
  </w:style>
  <w:style w:type="paragraph" w:styleId="TM3">
    <w:name w:val="toc 3"/>
    <w:basedOn w:val="Normal"/>
    <w:next w:val="Normal"/>
    <w:autoRedefine/>
    <w:uiPriority w:val="39"/>
    <w:rsid w:val="00525157"/>
    <w:pPr>
      <w:ind w:left="400"/>
    </w:pPr>
    <w:rPr>
      <w:rFonts w:asciiTheme="minorHAnsi" w:hAnsiTheme="minorHAnsi"/>
      <w:i/>
      <w:sz w:val="22"/>
      <w:szCs w:val="22"/>
    </w:rPr>
  </w:style>
  <w:style w:type="paragraph" w:styleId="TM4">
    <w:name w:val="toc 4"/>
    <w:basedOn w:val="Normal"/>
    <w:next w:val="Normal"/>
    <w:autoRedefine/>
    <w:uiPriority w:val="39"/>
    <w:rsid w:val="00525157"/>
    <w:pPr>
      <w:ind w:left="600"/>
    </w:pPr>
    <w:rPr>
      <w:rFonts w:asciiTheme="minorHAnsi" w:hAnsiTheme="minorHAnsi"/>
      <w:sz w:val="18"/>
      <w:szCs w:val="18"/>
    </w:rPr>
  </w:style>
  <w:style w:type="paragraph" w:styleId="TM5">
    <w:name w:val="toc 5"/>
    <w:basedOn w:val="Normal"/>
    <w:next w:val="Normal"/>
    <w:autoRedefine/>
    <w:rsid w:val="00525157"/>
    <w:pPr>
      <w:ind w:left="800"/>
    </w:pPr>
    <w:rPr>
      <w:rFonts w:asciiTheme="minorHAnsi" w:hAnsiTheme="minorHAnsi"/>
      <w:sz w:val="18"/>
      <w:szCs w:val="18"/>
    </w:rPr>
  </w:style>
  <w:style w:type="paragraph" w:styleId="TM6">
    <w:name w:val="toc 6"/>
    <w:basedOn w:val="Normal"/>
    <w:next w:val="Normal"/>
    <w:autoRedefine/>
    <w:rsid w:val="00525157"/>
    <w:pPr>
      <w:ind w:left="1000"/>
    </w:pPr>
    <w:rPr>
      <w:rFonts w:asciiTheme="minorHAnsi" w:hAnsiTheme="minorHAnsi"/>
      <w:sz w:val="18"/>
      <w:szCs w:val="18"/>
    </w:rPr>
  </w:style>
  <w:style w:type="paragraph" w:styleId="TM7">
    <w:name w:val="toc 7"/>
    <w:basedOn w:val="Normal"/>
    <w:next w:val="Normal"/>
    <w:autoRedefine/>
    <w:rsid w:val="00525157"/>
    <w:pPr>
      <w:ind w:left="1200"/>
    </w:pPr>
    <w:rPr>
      <w:rFonts w:asciiTheme="minorHAnsi" w:hAnsiTheme="minorHAnsi"/>
      <w:sz w:val="18"/>
      <w:szCs w:val="18"/>
    </w:rPr>
  </w:style>
  <w:style w:type="paragraph" w:styleId="TM8">
    <w:name w:val="toc 8"/>
    <w:basedOn w:val="Normal"/>
    <w:next w:val="Normal"/>
    <w:autoRedefine/>
    <w:rsid w:val="00525157"/>
    <w:pPr>
      <w:ind w:left="1400"/>
    </w:pPr>
    <w:rPr>
      <w:rFonts w:asciiTheme="minorHAnsi" w:hAnsiTheme="minorHAnsi"/>
      <w:sz w:val="18"/>
      <w:szCs w:val="18"/>
    </w:rPr>
  </w:style>
  <w:style w:type="paragraph" w:styleId="TM9">
    <w:name w:val="toc 9"/>
    <w:basedOn w:val="Normal"/>
    <w:next w:val="Normal"/>
    <w:autoRedefine/>
    <w:rsid w:val="00525157"/>
    <w:pPr>
      <w:ind w:left="1600"/>
    </w:pPr>
    <w:rPr>
      <w:rFonts w:asciiTheme="minorHAnsi" w:hAnsiTheme="minorHAnsi"/>
      <w:sz w:val="18"/>
      <w:szCs w:val="18"/>
    </w:rPr>
  </w:style>
  <w:style w:type="character" w:customStyle="1" w:styleId="SansinterligneCar">
    <w:name w:val="Sans interligne Car"/>
    <w:basedOn w:val="Policepardfaut"/>
    <w:link w:val="Sansinterligne"/>
    <w:uiPriority w:val="1"/>
    <w:locked/>
    <w:rsid w:val="00192A17"/>
    <w:rPr>
      <w:rFonts w:ascii="Calibri" w:hAnsi="Calibri"/>
      <w:sz w:val="22"/>
      <w:szCs w:val="22"/>
      <w:lang w:val="fr-FR" w:eastAsia="en-US" w:bidi="ar-SA"/>
    </w:rPr>
  </w:style>
  <w:style w:type="paragraph" w:styleId="Sansinterligne">
    <w:name w:val="No Spacing"/>
    <w:link w:val="SansinterligneCar"/>
    <w:uiPriority w:val="1"/>
    <w:qFormat/>
    <w:rsid w:val="00192A17"/>
    <w:rPr>
      <w:rFonts w:ascii="Calibri" w:hAnsi="Calibri"/>
      <w:sz w:val="22"/>
      <w:szCs w:val="22"/>
      <w:lang w:eastAsia="en-US"/>
    </w:rPr>
  </w:style>
  <w:style w:type="character" w:customStyle="1" w:styleId="Titre8Car">
    <w:name w:val="Titre 8 Car"/>
    <w:basedOn w:val="Policepardfaut"/>
    <w:link w:val="Titre8"/>
    <w:rsid w:val="00370D99"/>
    <w:rPr>
      <w:rFonts w:ascii="Arial" w:hAnsi="Arial"/>
      <w:b/>
      <w:sz w:val="24"/>
      <w:u w:val="single"/>
    </w:rPr>
  </w:style>
  <w:style w:type="paragraph" w:styleId="Paragraphedeliste">
    <w:name w:val="List Paragraph"/>
    <w:basedOn w:val="Normal"/>
    <w:uiPriority w:val="34"/>
    <w:qFormat/>
    <w:rsid w:val="00787DFD"/>
    <w:pPr>
      <w:ind w:left="720"/>
      <w:contextualSpacing/>
    </w:pPr>
  </w:style>
  <w:style w:type="paragraph" w:customStyle="1" w:styleId="RedTxt">
    <w:name w:val="RedTxt"/>
    <w:basedOn w:val="Normal"/>
    <w:uiPriority w:val="99"/>
    <w:rsid w:val="007E2650"/>
    <w:pPr>
      <w:keepLines/>
      <w:widowControl w:val="0"/>
      <w:overflowPunct/>
      <w:textAlignment w:val="auto"/>
    </w:pPr>
    <w:rPr>
      <w:rFonts w:ascii="Arial" w:hAnsi="Arial" w:cs="Arial"/>
      <w:sz w:val="18"/>
      <w:szCs w:val="18"/>
    </w:rPr>
  </w:style>
  <w:style w:type="paragraph" w:customStyle="1" w:styleId="Default">
    <w:name w:val="Default"/>
    <w:rsid w:val="007E2650"/>
    <w:pPr>
      <w:autoSpaceDE w:val="0"/>
      <w:autoSpaceDN w:val="0"/>
      <w:adjustRightInd w:val="0"/>
    </w:pPr>
    <w:rPr>
      <w:rFonts w:ascii="Arial" w:hAnsi="Arial" w:cs="Arial"/>
      <w:color w:val="000000"/>
      <w:sz w:val="24"/>
      <w:szCs w:val="24"/>
    </w:rPr>
  </w:style>
  <w:style w:type="paragraph" w:styleId="En-ttedetabledesmatires">
    <w:name w:val="TOC Heading"/>
    <w:basedOn w:val="Titre1"/>
    <w:next w:val="Normal"/>
    <w:uiPriority w:val="39"/>
    <w:semiHidden/>
    <w:unhideWhenUsed/>
    <w:qFormat/>
    <w:rsid w:val="00791D1A"/>
    <w:pPr>
      <w:keepLines/>
      <w:shd w:val="clear" w:color="auto" w:fill="auto"/>
      <w:overflowPunct/>
      <w:autoSpaceDE/>
      <w:autoSpaceDN/>
      <w:adjustRightInd/>
      <w:spacing w:before="480" w:after="0" w:line="276" w:lineRule="auto"/>
      <w:ind w:firstLine="0"/>
      <w:jc w:val="left"/>
      <w:textAlignment w:val="auto"/>
      <w:outlineLvl w:val="9"/>
    </w:pPr>
    <w:rPr>
      <w:rFonts w:asciiTheme="majorHAnsi" w:eastAsiaTheme="majorEastAsia" w:hAnsiTheme="majorHAnsi" w:cstheme="majorBidi"/>
      <w:color w:val="365F91" w:themeColor="accent1" w:themeShade="BF"/>
      <w:kern w:val="0"/>
      <w:sz w:val="28"/>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0" w:defQFormat="0" w:count="276">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unhideWhenUsed="1" w:qFormat="1"/>
    <w:lsdException w:name="heading 7" w:unhideWhenUsed="1" w:qFormat="1"/>
    <w:lsdException w:name="heading 8" w:unhideWhenUsed="1" w:qFormat="1"/>
    <w:lsdException w:name="heading 9" w:unhideWhenUsed="1" w:qFormat="1"/>
    <w:lsdException w:name="index 1" w:semiHidden="0"/>
    <w:lsdException w:name="index 2" w:semiHidden="0"/>
    <w:lsdException w:name="index 3" w:semiHidden="0"/>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semiHidden="0"/>
    <w:lsdException w:name="List Bullet 4" w:unhideWhenUsed="1"/>
    <w:lsdException w:name="List Bullet 5" w:unhideWhenUsed="1"/>
    <w:lsdException w:name="List Number 2" w:semiHidden="0"/>
    <w:lsdException w:name="List Number 3" w:semiHidden="0"/>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semiHidden="0"/>
    <w:lsdException w:name="Body Text 3" w:semiHidden="0"/>
    <w:lsdException w:name="Body Text Indent 2" w:semiHidden="0"/>
    <w:lsdException w:name="Body Text Indent 3" w:semiHidden="0"/>
    <w:lsdException w:name="Block Text" w:unhideWhenUsed="1"/>
    <w:lsdException w:name="Hyperlink" w:uiPriority="99"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110D1"/>
    <w:pPr>
      <w:overflowPunct w:val="0"/>
      <w:autoSpaceDE w:val="0"/>
      <w:autoSpaceDN w:val="0"/>
      <w:adjustRightInd w:val="0"/>
      <w:textAlignment w:val="baseline"/>
    </w:pPr>
  </w:style>
  <w:style w:type="paragraph" w:styleId="Titre1">
    <w:name w:val="heading 1"/>
    <w:basedOn w:val="Normal"/>
    <w:next w:val="Normal"/>
    <w:qFormat/>
    <w:rsid w:val="00525157"/>
    <w:pPr>
      <w:keepNext/>
      <w:shd w:val="pct20" w:color="auto" w:fill="auto"/>
      <w:spacing w:before="600" w:after="240"/>
      <w:ind w:hanging="284"/>
      <w:jc w:val="both"/>
      <w:outlineLvl w:val="0"/>
    </w:pPr>
    <w:rPr>
      <w:rFonts w:ascii="Calibri" w:hAnsi="Calibri"/>
      <w:b/>
      <w:bCs/>
      <w:color w:val="943634"/>
      <w:kern w:val="28"/>
      <w:sz w:val="24"/>
      <w:szCs w:val="28"/>
      <w:u w:val="single"/>
    </w:rPr>
  </w:style>
  <w:style w:type="paragraph" w:styleId="Titre2">
    <w:name w:val="heading 2"/>
    <w:basedOn w:val="Normal"/>
    <w:next w:val="Normal"/>
    <w:qFormat/>
    <w:rsid w:val="009110D1"/>
    <w:pPr>
      <w:keepNext/>
      <w:spacing w:before="240" w:after="120"/>
      <w:ind w:hanging="284"/>
      <w:jc w:val="both"/>
      <w:outlineLvl w:val="1"/>
    </w:pPr>
    <w:rPr>
      <w:b/>
      <w:bCs/>
      <w:sz w:val="28"/>
      <w:szCs w:val="28"/>
      <w:u w:val="single"/>
    </w:rPr>
  </w:style>
  <w:style w:type="paragraph" w:styleId="Titre3">
    <w:name w:val="heading 3"/>
    <w:basedOn w:val="Normal"/>
    <w:next w:val="Normal"/>
    <w:qFormat/>
    <w:rsid w:val="009110D1"/>
    <w:pPr>
      <w:keepNext/>
      <w:spacing w:before="240" w:after="120"/>
      <w:ind w:left="567" w:hanging="851"/>
      <w:jc w:val="both"/>
      <w:outlineLvl w:val="2"/>
    </w:pPr>
    <w:rPr>
      <w:sz w:val="24"/>
      <w:szCs w:val="24"/>
    </w:rPr>
  </w:style>
  <w:style w:type="paragraph" w:styleId="Titre4">
    <w:name w:val="heading 4"/>
    <w:basedOn w:val="Normal"/>
    <w:next w:val="Normal"/>
    <w:qFormat/>
    <w:rsid w:val="009110D1"/>
    <w:pPr>
      <w:keepNext/>
      <w:jc w:val="center"/>
      <w:outlineLvl w:val="3"/>
    </w:pPr>
    <w:rPr>
      <w:b/>
      <w:bCs/>
      <w:i/>
      <w:iCs/>
      <w:sz w:val="28"/>
      <w:szCs w:val="28"/>
    </w:rPr>
  </w:style>
  <w:style w:type="paragraph" w:styleId="Titre5">
    <w:name w:val="heading 5"/>
    <w:basedOn w:val="Normal"/>
    <w:next w:val="Normal"/>
    <w:qFormat/>
    <w:rsid w:val="009110D1"/>
    <w:pPr>
      <w:keepNext/>
      <w:ind w:left="567" w:right="499"/>
      <w:jc w:val="center"/>
      <w:outlineLvl w:val="4"/>
    </w:pPr>
    <w:rPr>
      <w:sz w:val="28"/>
      <w:szCs w:val="28"/>
    </w:rPr>
  </w:style>
  <w:style w:type="paragraph" w:styleId="Titre8">
    <w:name w:val="heading 8"/>
    <w:basedOn w:val="Normal"/>
    <w:next w:val="Normal"/>
    <w:link w:val="Titre8Car"/>
    <w:qFormat/>
    <w:rsid w:val="00370D99"/>
    <w:pPr>
      <w:keepNext/>
      <w:jc w:val="both"/>
      <w:outlineLvl w:val="7"/>
    </w:pPr>
    <w:rPr>
      <w:rFonts w:ascii="Arial" w:hAnsi="Arial"/>
      <w:b/>
      <w:sz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rame">
    <w:name w:val="Trame"/>
    <w:basedOn w:val="Normal"/>
    <w:rsid w:val="009110D1"/>
    <w:pPr>
      <w:shd w:val="pct20" w:color="auto" w:fill="auto"/>
      <w:overflowPunct/>
      <w:jc w:val="center"/>
      <w:textAlignment w:val="auto"/>
    </w:pPr>
    <w:rPr>
      <w:b/>
      <w:bCs/>
      <w:sz w:val="40"/>
      <w:szCs w:val="40"/>
    </w:rPr>
  </w:style>
  <w:style w:type="paragraph" w:customStyle="1" w:styleId="Cadrerelief">
    <w:name w:val="Cadre_relief"/>
    <w:basedOn w:val="Normal"/>
    <w:rsid w:val="009110D1"/>
    <w:pPr>
      <w:pBdr>
        <w:top w:val="double" w:sz="6" w:space="14" w:color="auto" w:shadow="1"/>
        <w:left w:val="double" w:sz="6" w:space="14" w:color="auto" w:shadow="1"/>
        <w:bottom w:val="double" w:sz="6" w:space="14" w:color="auto" w:shadow="1"/>
        <w:right w:val="double" w:sz="6" w:space="14" w:color="auto" w:shadow="1"/>
      </w:pBdr>
      <w:overflowPunct/>
      <w:ind w:left="284" w:right="283"/>
      <w:jc w:val="both"/>
      <w:textAlignment w:val="auto"/>
    </w:pPr>
    <w:rPr>
      <w:sz w:val="24"/>
      <w:szCs w:val="24"/>
    </w:rPr>
  </w:style>
  <w:style w:type="paragraph" w:customStyle="1" w:styleId="Reponse">
    <w:name w:val="Reponse"/>
    <w:basedOn w:val="Normal"/>
    <w:rsid w:val="009110D1"/>
    <w:pPr>
      <w:ind w:left="567" w:right="567"/>
      <w:jc w:val="both"/>
    </w:pPr>
    <w:rPr>
      <w:sz w:val="24"/>
      <w:szCs w:val="24"/>
    </w:rPr>
  </w:style>
  <w:style w:type="paragraph" w:styleId="TM2">
    <w:name w:val="toc 2"/>
    <w:basedOn w:val="Normal"/>
    <w:next w:val="Normal"/>
    <w:uiPriority w:val="39"/>
    <w:rsid w:val="009110D1"/>
    <w:pPr>
      <w:ind w:left="200"/>
    </w:pPr>
    <w:rPr>
      <w:rFonts w:asciiTheme="minorHAnsi" w:hAnsiTheme="minorHAnsi"/>
      <w:smallCaps/>
      <w:sz w:val="22"/>
      <w:szCs w:val="22"/>
    </w:rPr>
  </w:style>
  <w:style w:type="paragraph" w:styleId="TM1">
    <w:name w:val="toc 1"/>
    <w:basedOn w:val="Normal"/>
    <w:next w:val="Normal"/>
    <w:autoRedefine/>
    <w:uiPriority w:val="39"/>
    <w:rsid w:val="00153CE1"/>
    <w:pPr>
      <w:spacing w:before="120"/>
    </w:pPr>
    <w:rPr>
      <w:rFonts w:asciiTheme="minorHAnsi" w:hAnsiTheme="minorHAnsi"/>
      <w:b/>
      <w:caps/>
      <w:sz w:val="22"/>
      <w:szCs w:val="22"/>
    </w:rPr>
  </w:style>
  <w:style w:type="paragraph" w:customStyle="1" w:styleId="Paragraphe">
    <w:name w:val="Paragraphe"/>
    <w:basedOn w:val="Normal"/>
    <w:rsid w:val="009110D1"/>
    <w:pPr>
      <w:spacing w:before="120"/>
      <w:jc w:val="both"/>
    </w:pPr>
    <w:rPr>
      <w:sz w:val="24"/>
      <w:szCs w:val="24"/>
    </w:rPr>
  </w:style>
  <w:style w:type="paragraph" w:customStyle="1" w:styleId="Parareponse">
    <w:name w:val="Para_reponse"/>
    <w:basedOn w:val="Normal"/>
    <w:rsid w:val="009110D1"/>
    <w:pPr>
      <w:keepNext/>
      <w:spacing w:before="120" w:after="120"/>
      <w:jc w:val="both"/>
    </w:pPr>
    <w:rPr>
      <w:sz w:val="24"/>
      <w:szCs w:val="24"/>
    </w:rPr>
  </w:style>
  <w:style w:type="paragraph" w:customStyle="1" w:styleId="Praragraphe">
    <w:name w:val="Praragraphe"/>
    <w:basedOn w:val="Normal"/>
    <w:rsid w:val="009110D1"/>
    <w:pPr>
      <w:spacing w:before="120"/>
      <w:jc w:val="both"/>
    </w:pPr>
    <w:rPr>
      <w:sz w:val="24"/>
      <w:szCs w:val="24"/>
    </w:rPr>
  </w:style>
  <w:style w:type="paragraph" w:styleId="En-tte">
    <w:name w:val="header"/>
    <w:basedOn w:val="Normal"/>
    <w:rsid w:val="009110D1"/>
    <w:pPr>
      <w:tabs>
        <w:tab w:val="center" w:pos="4536"/>
        <w:tab w:val="right" w:pos="9072"/>
      </w:tabs>
    </w:pPr>
  </w:style>
  <w:style w:type="paragraph" w:styleId="Pieddepage">
    <w:name w:val="footer"/>
    <w:basedOn w:val="Normal"/>
    <w:link w:val="PieddepageCar"/>
    <w:rsid w:val="009110D1"/>
    <w:pPr>
      <w:tabs>
        <w:tab w:val="center" w:pos="4536"/>
        <w:tab w:val="right" w:pos="9072"/>
      </w:tabs>
    </w:pPr>
  </w:style>
  <w:style w:type="character" w:styleId="Numrodepage">
    <w:name w:val="page number"/>
    <w:basedOn w:val="Policepardfaut"/>
    <w:rsid w:val="009110D1"/>
  </w:style>
  <w:style w:type="paragraph" w:styleId="Retraitcorpsdetexte">
    <w:name w:val="Body Text Indent"/>
    <w:basedOn w:val="Normal"/>
    <w:rsid w:val="009110D1"/>
    <w:pPr>
      <w:spacing w:before="120"/>
      <w:ind w:left="567"/>
    </w:pPr>
    <w:rPr>
      <w:sz w:val="24"/>
      <w:szCs w:val="24"/>
    </w:rPr>
  </w:style>
  <w:style w:type="paragraph" w:styleId="Explorateurdedocument">
    <w:name w:val="Document Map"/>
    <w:basedOn w:val="Normal"/>
    <w:semiHidden/>
    <w:rsid w:val="009110D1"/>
    <w:pPr>
      <w:shd w:val="clear" w:color="auto" w:fill="000080"/>
    </w:pPr>
    <w:rPr>
      <w:rFonts w:ascii="Tahoma" w:hAnsi="Tahoma" w:cs="Tahoma"/>
    </w:rPr>
  </w:style>
  <w:style w:type="table" w:styleId="Grille">
    <w:name w:val="Table Grid"/>
    <w:basedOn w:val="TableauNormal"/>
    <w:rsid w:val="009110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daliaNormal">
    <w:name w:val="Redalia : Normal"/>
    <w:basedOn w:val="Normal"/>
    <w:rsid w:val="009110D1"/>
    <w:pPr>
      <w:keepNext/>
      <w:keepLines/>
      <w:tabs>
        <w:tab w:val="left" w:pos="851"/>
      </w:tabs>
      <w:spacing w:before="40"/>
      <w:jc w:val="both"/>
    </w:pPr>
    <w:rPr>
      <w:sz w:val="22"/>
    </w:rPr>
  </w:style>
  <w:style w:type="paragraph" w:customStyle="1" w:styleId="Courrierdest">
    <w:name w:val="Courrier dest"/>
    <w:basedOn w:val="Normal"/>
    <w:rsid w:val="009110D1"/>
    <w:rPr>
      <w:sz w:val="22"/>
    </w:rPr>
  </w:style>
  <w:style w:type="paragraph" w:customStyle="1" w:styleId="RdaliaTitredestableaux">
    <w:name w:val="Rédalia : Titre des tableaux"/>
    <w:basedOn w:val="RedaliaNormal"/>
    <w:rsid w:val="009110D1"/>
    <w:pPr>
      <w:tabs>
        <w:tab w:val="clear" w:pos="851"/>
      </w:tabs>
      <w:jc w:val="center"/>
    </w:pPr>
    <w:rPr>
      <w:b/>
    </w:rPr>
  </w:style>
  <w:style w:type="paragraph" w:customStyle="1" w:styleId="RedaliaTitre3">
    <w:name w:val="Redalia Titre 3"/>
    <w:basedOn w:val="Normal"/>
    <w:rsid w:val="009110D1"/>
    <w:pPr>
      <w:keepNext/>
      <w:keepLines/>
      <w:ind w:left="1077" w:hanging="357"/>
      <w:jc w:val="both"/>
    </w:pPr>
    <w:rPr>
      <w:sz w:val="24"/>
      <w:u w:val="single"/>
    </w:rPr>
  </w:style>
  <w:style w:type="paragraph" w:styleId="Textedebulles">
    <w:name w:val="Balloon Text"/>
    <w:basedOn w:val="Normal"/>
    <w:semiHidden/>
    <w:rsid w:val="009110D1"/>
    <w:rPr>
      <w:rFonts w:ascii="Tahoma" w:hAnsi="Tahoma" w:cs="Tahoma"/>
      <w:sz w:val="16"/>
      <w:szCs w:val="16"/>
    </w:rPr>
  </w:style>
  <w:style w:type="paragraph" w:styleId="Corpsdetexte3">
    <w:name w:val="Body Text 3"/>
    <w:basedOn w:val="Normal"/>
    <w:rsid w:val="009110D1"/>
    <w:pPr>
      <w:spacing w:after="120"/>
    </w:pPr>
    <w:rPr>
      <w:sz w:val="16"/>
      <w:szCs w:val="16"/>
    </w:rPr>
  </w:style>
  <w:style w:type="character" w:styleId="Lienhypertexte">
    <w:name w:val="Hyperlink"/>
    <w:basedOn w:val="Policepardfaut"/>
    <w:uiPriority w:val="99"/>
    <w:rsid w:val="009110D1"/>
    <w:rPr>
      <w:color w:val="0000FF"/>
      <w:u w:val="single"/>
    </w:rPr>
  </w:style>
  <w:style w:type="character" w:customStyle="1" w:styleId="PieddepageCar">
    <w:name w:val="Pied de page Car"/>
    <w:basedOn w:val="Policepardfaut"/>
    <w:link w:val="Pieddepage"/>
    <w:rsid w:val="00525157"/>
  </w:style>
  <w:style w:type="paragraph" w:styleId="TM3">
    <w:name w:val="toc 3"/>
    <w:basedOn w:val="Normal"/>
    <w:next w:val="Normal"/>
    <w:autoRedefine/>
    <w:uiPriority w:val="39"/>
    <w:rsid w:val="00525157"/>
    <w:pPr>
      <w:ind w:left="400"/>
    </w:pPr>
    <w:rPr>
      <w:rFonts w:asciiTheme="minorHAnsi" w:hAnsiTheme="minorHAnsi"/>
      <w:i/>
      <w:sz w:val="22"/>
      <w:szCs w:val="22"/>
    </w:rPr>
  </w:style>
  <w:style w:type="paragraph" w:styleId="TM4">
    <w:name w:val="toc 4"/>
    <w:basedOn w:val="Normal"/>
    <w:next w:val="Normal"/>
    <w:autoRedefine/>
    <w:uiPriority w:val="39"/>
    <w:rsid w:val="00525157"/>
    <w:pPr>
      <w:ind w:left="600"/>
    </w:pPr>
    <w:rPr>
      <w:rFonts w:asciiTheme="minorHAnsi" w:hAnsiTheme="minorHAnsi"/>
      <w:sz w:val="18"/>
      <w:szCs w:val="18"/>
    </w:rPr>
  </w:style>
  <w:style w:type="paragraph" w:styleId="TM5">
    <w:name w:val="toc 5"/>
    <w:basedOn w:val="Normal"/>
    <w:next w:val="Normal"/>
    <w:autoRedefine/>
    <w:rsid w:val="00525157"/>
    <w:pPr>
      <w:ind w:left="800"/>
    </w:pPr>
    <w:rPr>
      <w:rFonts w:asciiTheme="minorHAnsi" w:hAnsiTheme="minorHAnsi"/>
      <w:sz w:val="18"/>
      <w:szCs w:val="18"/>
    </w:rPr>
  </w:style>
  <w:style w:type="paragraph" w:styleId="TM6">
    <w:name w:val="toc 6"/>
    <w:basedOn w:val="Normal"/>
    <w:next w:val="Normal"/>
    <w:autoRedefine/>
    <w:rsid w:val="00525157"/>
    <w:pPr>
      <w:ind w:left="1000"/>
    </w:pPr>
    <w:rPr>
      <w:rFonts w:asciiTheme="minorHAnsi" w:hAnsiTheme="minorHAnsi"/>
      <w:sz w:val="18"/>
      <w:szCs w:val="18"/>
    </w:rPr>
  </w:style>
  <w:style w:type="paragraph" w:styleId="TM7">
    <w:name w:val="toc 7"/>
    <w:basedOn w:val="Normal"/>
    <w:next w:val="Normal"/>
    <w:autoRedefine/>
    <w:rsid w:val="00525157"/>
    <w:pPr>
      <w:ind w:left="1200"/>
    </w:pPr>
    <w:rPr>
      <w:rFonts w:asciiTheme="minorHAnsi" w:hAnsiTheme="minorHAnsi"/>
      <w:sz w:val="18"/>
      <w:szCs w:val="18"/>
    </w:rPr>
  </w:style>
  <w:style w:type="paragraph" w:styleId="TM8">
    <w:name w:val="toc 8"/>
    <w:basedOn w:val="Normal"/>
    <w:next w:val="Normal"/>
    <w:autoRedefine/>
    <w:rsid w:val="00525157"/>
    <w:pPr>
      <w:ind w:left="1400"/>
    </w:pPr>
    <w:rPr>
      <w:rFonts w:asciiTheme="minorHAnsi" w:hAnsiTheme="minorHAnsi"/>
      <w:sz w:val="18"/>
      <w:szCs w:val="18"/>
    </w:rPr>
  </w:style>
  <w:style w:type="paragraph" w:styleId="TM9">
    <w:name w:val="toc 9"/>
    <w:basedOn w:val="Normal"/>
    <w:next w:val="Normal"/>
    <w:autoRedefine/>
    <w:rsid w:val="00525157"/>
    <w:pPr>
      <w:ind w:left="1600"/>
    </w:pPr>
    <w:rPr>
      <w:rFonts w:asciiTheme="minorHAnsi" w:hAnsiTheme="minorHAnsi"/>
      <w:sz w:val="18"/>
      <w:szCs w:val="18"/>
    </w:rPr>
  </w:style>
  <w:style w:type="character" w:customStyle="1" w:styleId="SansinterligneCar">
    <w:name w:val="Sans interligne Car"/>
    <w:basedOn w:val="Policepardfaut"/>
    <w:link w:val="Sansinterligne"/>
    <w:uiPriority w:val="1"/>
    <w:locked/>
    <w:rsid w:val="00192A17"/>
    <w:rPr>
      <w:rFonts w:ascii="Calibri" w:hAnsi="Calibri"/>
      <w:sz w:val="22"/>
      <w:szCs w:val="22"/>
      <w:lang w:val="fr-FR" w:eastAsia="en-US" w:bidi="ar-SA"/>
    </w:rPr>
  </w:style>
  <w:style w:type="paragraph" w:styleId="Sansinterligne">
    <w:name w:val="No Spacing"/>
    <w:link w:val="SansinterligneCar"/>
    <w:uiPriority w:val="1"/>
    <w:qFormat/>
    <w:rsid w:val="00192A17"/>
    <w:rPr>
      <w:rFonts w:ascii="Calibri" w:hAnsi="Calibri"/>
      <w:sz w:val="22"/>
      <w:szCs w:val="22"/>
      <w:lang w:eastAsia="en-US"/>
    </w:rPr>
  </w:style>
  <w:style w:type="character" w:customStyle="1" w:styleId="Titre8Car">
    <w:name w:val="Titre 8 Car"/>
    <w:basedOn w:val="Policepardfaut"/>
    <w:link w:val="Titre8"/>
    <w:rsid w:val="00370D99"/>
    <w:rPr>
      <w:rFonts w:ascii="Arial" w:hAnsi="Arial"/>
      <w:b/>
      <w:sz w:val="24"/>
      <w:u w:val="single"/>
    </w:rPr>
  </w:style>
  <w:style w:type="paragraph" w:styleId="Paragraphedeliste">
    <w:name w:val="List Paragraph"/>
    <w:basedOn w:val="Normal"/>
    <w:uiPriority w:val="34"/>
    <w:qFormat/>
    <w:rsid w:val="00787DFD"/>
    <w:pPr>
      <w:ind w:left="720"/>
      <w:contextualSpacing/>
    </w:pPr>
  </w:style>
  <w:style w:type="paragraph" w:customStyle="1" w:styleId="RedTxt">
    <w:name w:val="RedTxt"/>
    <w:basedOn w:val="Normal"/>
    <w:uiPriority w:val="99"/>
    <w:rsid w:val="007E2650"/>
    <w:pPr>
      <w:keepLines/>
      <w:widowControl w:val="0"/>
      <w:overflowPunct/>
      <w:textAlignment w:val="auto"/>
    </w:pPr>
    <w:rPr>
      <w:rFonts w:ascii="Arial" w:hAnsi="Arial" w:cs="Arial"/>
      <w:sz w:val="18"/>
      <w:szCs w:val="18"/>
    </w:rPr>
  </w:style>
  <w:style w:type="paragraph" w:customStyle="1" w:styleId="Default">
    <w:name w:val="Default"/>
    <w:rsid w:val="007E2650"/>
    <w:pPr>
      <w:autoSpaceDE w:val="0"/>
      <w:autoSpaceDN w:val="0"/>
      <w:adjustRightInd w:val="0"/>
    </w:pPr>
    <w:rPr>
      <w:rFonts w:ascii="Arial" w:hAnsi="Arial" w:cs="Arial"/>
      <w:color w:val="000000"/>
      <w:sz w:val="24"/>
      <w:szCs w:val="24"/>
    </w:rPr>
  </w:style>
  <w:style w:type="paragraph" w:styleId="En-ttedetabledesmatires">
    <w:name w:val="TOC Heading"/>
    <w:basedOn w:val="Titre1"/>
    <w:next w:val="Normal"/>
    <w:uiPriority w:val="39"/>
    <w:semiHidden/>
    <w:unhideWhenUsed/>
    <w:qFormat/>
    <w:rsid w:val="00791D1A"/>
    <w:pPr>
      <w:keepLines/>
      <w:shd w:val="clear" w:color="auto" w:fill="auto"/>
      <w:overflowPunct/>
      <w:autoSpaceDE/>
      <w:autoSpaceDN/>
      <w:adjustRightInd/>
      <w:spacing w:before="480" w:after="0" w:line="276" w:lineRule="auto"/>
      <w:ind w:firstLine="0"/>
      <w:jc w:val="left"/>
      <w:textAlignment w:val="auto"/>
      <w:outlineLvl w:val="9"/>
    </w:pPr>
    <w:rPr>
      <w:rFonts w:asciiTheme="majorHAnsi" w:eastAsiaTheme="majorEastAsia" w:hAnsiTheme="majorHAnsi" w:cstheme="majorBidi"/>
      <w:color w:val="365F91" w:themeColor="accent1" w:themeShade="BF"/>
      <w:kern w:val="0"/>
      <w:sz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010764">
      <w:bodyDiv w:val="1"/>
      <w:marLeft w:val="0"/>
      <w:marRight w:val="0"/>
      <w:marTop w:val="0"/>
      <w:marBottom w:val="0"/>
      <w:divBdr>
        <w:top w:val="none" w:sz="0" w:space="0" w:color="auto"/>
        <w:left w:val="none" w:sz="0" w:space="0" w:color="auto"/>
        <w:bottom w:val="none" w:sz="0" w:space="0" w:color="auto"/>
        <w:right w:val="none" w:sz="0" w:space="0" w:color="auto"/>
      </w:divBdr>
    </w:div>
    <w:div w:id="271478390">
      <w:bodyDiv w:val="1"/>
      <w:marLeft w:val="0"/>
      <w:marRight w:val="0"/>
      <w:marTop w:val="0"/>
      <w:marBottom w:val="0"/>
      <w:divBdr>
        <w:top w:val="none" w:sz="0" w:space="0" w:color="auto"/>
        <w:left w:val="none" w:sz="0" w:space="0" w:color="auto"/>
        <w:bottom w:val="none" w:sz="0" w:space="0" w:color="auto"/>
        <w:right w:val="none" w:sz="0" w:space="0" w:color="auto"/>
      </w:divBdr>
    </w:div>
    <w:div w:id="403769065">
      <w:bodyDiv w:val="1"/>
      <w:marLeft w:val="0"/>
      <w:marRight w:val="0"/>
      <w:marTop w:val="0"/>
      <w:marBottom w:val="0"/>
      <w:divBdr>
        <w:top w:val="none" w:sz="0" w:space="0" w:color="auto"/>
        <w:left w:val="none" w:sz="0" w:space="0" w:color="auto"/>
        <w:bottom w:val="none" w:sz="0" w:space="0" w:color="auto"/>
        <w:right w:val="none" w:sz="0" w:space="0" w:color="auto"/>
      </w:divBdr>
    </w:div>
    <w:div w:id="561646421">
      <w:bodyDiv w:val="1"/>
      <w:marLeft w:val="0"/>
      <w:marRight w:val="0"/>
      <w:marTop w:val="0"/>
      <w:marBottom w:val="0"/>
      <w:divBdr>
        <w:top w:val="none" w:sz="0" w:space="0" w:color="auto"/>
        <w:left w:val="none" w:sz="0" w:space="0" w:color="auto"/>
        <w:bottom w:val="none" w:sz="0" w:space="0" w:color="auto"/>
        <w:right w:val="none" w:sz="0" w:space="0" w:color="auto"/>
      </w:divBdr>
    </w:div>
    <w:div w:id="589197229">
      <w:bodyDiv w:val="1"/>
      <w:marLeft w:val="0"/>
      <w:marRight w:val="0"/>
      <w:marTop w:val="0"/>
      <w:marBottom w:val="0"/>
      <w:divBdr>
        <w:top w:val="none" w:sz="0" w:space="0" w:color="auto"/>
        <w:left w:val="none" w:sz="0" w:space="0" w:color="auto"/>
        <w:bottom w:val="none" w:sz="0" w:space="0" w:color="auto"/>
        <w:right w:val="none" w:sz="0" w:space="0" w:color="auto"/>
      </w:divBdr>
    </w:div>
    <w:div w:id="949698423">
      <w:bodyDiv w:val="1"/>
      <w:marLeft w:val="0"/>
      <w:marRight w:val="0"/>
      <w:marTop w:val="0"/>
      <w:marBottom w:val="0"/>
      <w:divBdr>
        <w:top w:val="none" w:sz="0" w:space="0" w:color="auto"/>
        <w:left w:val="none" w:sz="0" w:space="0" w:color="auto"/>
        <w:bottom w:val="none" w:sz="0" w:space="0" w:color="auto"/>
        <w:right w:val="none" w:sz="0" w:space="0" w:color="auto"/>
      </w:divBdr>
    </w:div>
    <w:div w:id="962540714">
      <w:bodyDiv w:val="1"/>
      <w:marLeft w:val="0"/>
      <w:marRight w:val="0"/>
      <w:marTop w:val="0"/>
      <w:marBottom w:val="0"/>
      <w:divBdr>
        <w:top w:val="none" w:sz="0" w:space="0" w:color="auto"/>
        <w:left w:val="none" w:sz="0" w:space="0" w:color="auto"/>
        <w:bottom w:val="none" w:sz="0" w:space="0" w:color="auto"/>
        <w:right w:val="none" w:sz="0" w:space="0" w:color="auto"/>
      </w:divBdr>
    </w:div>
    <w:div w:id="1030883003">
      <w:bodyDiv w:val="1"/>
      <w:marLeft w:val="0"/>
      <w:marRight w:val="0"/>
      <w:marTop w:val="0"/>
      <w:marBottom w:val="0"/>
      <w:divBdr>
        <w:top w:val="none" w:sz="0" w:space="0" w:color="auto"/>
        <w:left w:val="none" w:sz="0" w:space="0" w:color="auto"/>
        <w:bottom w:val="none" w:sz="0" w:space="0" w:color="auto"/>
        <w:right w:val="none" w:sz="0" w:space="0" w:color="auto"/>
      </w:divBdr>
    </w:div>
    <w:div w:id="1442259969">
      <w:bodyDiv w:val="1"/>
      <w:marLeft w:val="0"/>
      <w:marRight w:val="0"/>
      <w:marTop w:val="0"/>
      <w:marBottom w:val="0"/>
      <w:divBdr>
        <w:top w:val="none" w:sz="0" w:space="0" w:color="auto"/>
        <w:left w:val="none" w:sz="0" w:space="0" w:color="auto"/>
        <w:bottom w:val="none" w:sz="0" w:space="0" w:color="auto"/>
        <w:right w:val="none" w:sz="0" w:space="0" w:color="auto"/>
      </w:divBdr>
    </w:div>
    <w:div w:id="1866089880">
      <w:bodyDiv w:val="1"/>
      <w:marLeft w:val="0"/>
      <w:marRight w:val="0"/>
      <w:marTop w:val="0"/>
      <w:marBottom w:val="0"/>
      <w:divBdr>
        <w:top w:val="none" w:sz="0" w:space="0" w:color="auto"/>
        <w:left w:val="none" w:sz="0" w:space="0" w:color="auto"/>
        <w:bottom w:val="none" w:sz="0" w:space="0" w:color="auto"/>
        <w:right w:val="none" w:sz="0" w:space="0" w:color="auto"/>
      </w:divBdr>
    </w:div>
    <w:div w:id="193994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yperlink" Target="http://appelsoffre.acp-vrd.fr" TargetMode="External"/><Relationship Id="rId13" Type="http://schemas.openxmlformats.org/officeDocument/2006/relationships/hyperlink" Target="mailto:didier.troux@acp-vrd.fr" TargetMode="External"/><Relationship Id="rId14" Type="http://schemas.openxmlformats.org/officeDocument/2006/relationships/footer" Target="footer3.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0996F-126D-514E-BC8B-A32856158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1951</Words>
  <Characters>10733</Characters>
  <Application>Microsoft Macintosh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ACP</Company>
  <LinksUpToDate>false</LinksUpToDate>
  <CharactersWithSpaces>12659</CharactersWithSpaces>
  <SharedDoc>false</SharedDoc>
  <HLinks>
    <vt:vector size="180" baseType="variant">
      <vt:variant>
        <vt:i4>8257556</vt:i4>
      </vt:variant>
      <vt:variant>
        <vt:i4>174</vt:i4>
      </vt:variant>
      <vt:variant>
        <vt:i4>0</vt:i4>
      </vt:variant>
      <vt:variant>
        <vt:i4>5</vt:i4>
      </vt:variant>
      <vt:variant>
        <vt:lpwstr>mailto:acp@acp-vrd.com</vt:lpwstr>
      </vt:variant>
      <vt:variant>
        <vt:lpwstr/>
      </vt:variant>
      <vt:variant>
        <vt:i4>1900594</vt:i4>
      </vt:variant>
      <vt:variant>
        <vt:i4>167</vt:i4>
      </vt:variant>
      <vt:variant>
        <vt:i4>0</vt:i4>
      </vt:variant>
      <vt:variant>
        <vt:i4>5</vt:i4>
      </vt:variant>
      <vt:variant>
        <vt:lpwstr/>
      </vt:variant>
      <vt:variant>
        <vt:lpwstr>_Toc280782871</vt:lpwstr>
      </vt:variant>
      <vt:variant>
        <vt:i4>1900594</vt:i4>
      </vt:variant>
      <vt:variant>
        <vt:i4>161</vt:i4>
      </vt:variant>
      <vt:variant>
        <vt:i4>0</vt:i4>
      </vt:variant>
      <vt:variant>
        <vt:i4>5</vt:i4>
      </vt:variant>
      <vt:variant>
        <vt:lpwstr/>
      </vt:variant>
      <vt:variant>
        <vt:lpwstr>_Toc280782870</vt:lpwstr>
      </vt:variant>
      <vt:variant>
        <vt:i4>1835058</vt:i4>
      </vt:variant>
      <vt:variant>
        <vt:i4>155</vt:i4>
      </vt:variant>
      <vt:variant>
        <vt:i4>0</vt:i4>
      </vt:variant>
      <vt:variant>
        <vt:i4>5</vt:i4>
      </vt:variant>
      <vt:variant>
        <vt:lpwstr/>
      </vt:variant>
      <vt:variant>
        <vt:lpwstr>_Toc280782869</vt:lpwstr>
      </vt:variant>
      <vt:variant>
        <vt:i4>1835058</vt:i4>
      </vt:variant>
      <vt:variant>
        <vt:i4>149</vt:i4>
      </vt:variant>
      <vt:variant>
        <vt:i4>0</vt:i4>
      </vt:variant>
      <vt:variant>
        <vt:i4>5</vt:i4>
      </vt:variant>
      <vt:variant>
        <vt:lpwstr/>
      </vt:variant>
      <vt:variant>
        <vt:lpwstr>_Toc280782868</vt:lpwstr>
      </vt:variant>
      <vt:variant>
        <vt:i4>1835058</vt:i4>
      </vt:variant>
      <vt:variant>
        <vt:i4>143</vt:i4>
      </vt:variant>
      <vt:variant>
        <vt:i4>0</vt:i4>
      </vt:variant>
      <vt:variant>
        <vt:i4>5</vt:i4>
      </vt:variant>
      <vt:variant>
        <vt:lpwstr/>
      </vt:variant>
      <vt:variant>
        <vt:lpwstr>_Toc280782867</vt:lpwstr>
      </vt:variant>
      <vt:variant>
        <vt:i4>1835058</vt:i4>
      </vt:variant>
      <vt:variant>
        <vt:i4>137</vt:i4>
      </vt:variant>
      <vt:variant>
        <vt:i4>0</vt:i4>
      </vt:variant>
      <vt:variant>
        <vt:i4>5</vt:i4>
      </vt:variant>
      <vt:variant>
        <vt:lpwstr/>
      </vt:variant>
      <vt:variant>
        <vt:lpwstr>_Toc280782866</vt:lpwstr>
      </vt:variant>
      <vt:variant>
        <vt:i4>1835058</vt:i4>
      </vt:variant>
      <vt:variant>
        <vt:i4>131</vt:i4>
      </vt:variant>
      <vt:variant>
        <vt:i4>0</vt:i4>
      </vt:variant>
      <vt:variant>
        <vt:i4>5</vt:i4>
      </vt:variant>
      <vt:variant>
        <vt:lpwstr/>
      </vt:variant>
      <vt:variant>
        <vt:lpwstr>_Toc280782865</vt:lpwstr>
      </vt:variant>
      <vt:variant>
        <vt:i4>1835058</vt:i4>
      </vt:variant>
      <vt:variant>
        <vt:i4>125</vt:i4>
      </vt:variant>
      <vt:variant>
        <vt:i4>0</vt:i4>
      </vt:variant>
      <vt:variant>
        <vt:i4>5</vt:i4>
      </vt:variant>
      <vt:variant>
        <vt:lpwstr/>
      </vt:variant>
      <vt:variant>
        <vt:lpwstr>_Toc280782864</vt:lpwstr>
      </vt:variant>
      <vt:variant>
        <vt:i4>1835058</vt:i4>
      </vt:variant>
      <vt:variant>
        <vt:i4>119</vt:i4>
      </vt:variant>
      <vt:variant>
        <vt:i4>0</vt:i4>
      </vt:variant>
      <vt:variant>
        <vt:i4>5</vt:i4>
      </vt:variant>
      <vt:variant>
        <vt:lpwstr/>
      </vt:variant>
      <vt:variant>
        <vt:lpwstr>_Toc280782863</vt:lpwstr>
      </vt:variant>
      <vt:variant>
        <vt:i4>1835058</vt:i4>
      </vt:variant>
      <vt:variant>
        <vt:i4>113</vt:i4>
      </vt:variant>
      <vt:variant>
        <vt:i4>0</vt:i4>
      </vt:variant>
      <vt:variant>
        <vt:i4>5</vt:i4>
      </vt:variant>
      <vt:variant>
        <vt:lpwstr/>
      </vt:variant>
      <vt:variant>
        <vt:lpwstr>_Toc280782862</vt:lpwstr>
      </vt:variant>
      <vt:variant>
        <vt:i4>1835058</vt:i4>
      </vt:variant>
      <vt:variant>
        <vt:i4>107</vt:i4>
      </vt:variant>
      <vt:variant>
        <vt:i4>0</vt:i4>
      </vt:variant>
      <vt:variant>
        <vt:i4>5</vt:i4>
      </vt:variant>
      <vt:variant>
        <vt:lpwstr/>
      </vt:variant>
      <vt:variant>
        <vt:lpwstr>_Toc280782861</vt:lpwstr>
      </vt:variant>
      <vt:variant>
        <vt:i4>1835058</vt:i4>
      </vt:variant>
      <vt:variant>
        <vt:i4>101</vt:i4>
      </vt:variant>
      <vt:variant>
        <vt:i4>0</vt:i4>
      </vt:variant>
      <vt:variant>
        <vt:i4>5</vt:i4>
      </vt:variant>
      <vt:variant>
        <vt:lpwstr/>
      </vt:variant>
      <vt:variant>
        <vt:lpwstr>_Toc280782860</vt:lpwstr>
      </vt:variant>
      <vt:variant>
        <vt:i4>2031666</vt:i4>
      </vt:variant>
      <vt:variant>
        <vt:i4>95</vt:i4>
      </vt:variant>
      <vt:variant>
        <vt:i4>0</vt:i4>
      </vt:variant>
      <vt:variant>
        <vt:i4>5</vt:i4>
      </vt:variant>
      <vt:variant>
        <vt:lpwstr/>
      </vt:variant>
      <vt:variant>
        <vt:lpwstr>_Toc280782859</vt:lpwstr>
      </vt:variant>
      <vt:variant>
        <vt:i4>2031666</vt:i4>
      </vt:variant>
      <vt:variant>
        <vt:i4>89</vt:i4>
      </vt:variant>
      <vt:variant>
        <vt:i4>0</vt:i4>
      </vt:variant>
      <vt:variant>
        <vt:i4>5</vt:i4>
      </vt:variant>
      <vt:variant>
        <vt:lpwstr/>
      </vt:variant>
      <vt:variant>
        <vt:lpwstr>_Toc280782858</vt:lpwstr>
      </vt:variant>
      <vt:variant>
        <vt:i4>2031666</vt:i4>
      </vt:variant>
      <vt:variant>
        <vt:i4>83</vt:i4>
      </vt:variant>
      <vt:variant>
        <vt:i4>0</vt:i4>
      </vt:variant>
      <vt:variant>
        <vt:i4>5</vt:i4>
      </vt:variant>
      <vt:variant>
        <vt:lpwstr/>
      </vt:variant>
      <vt:variant>
        <vt:lpwstr>_Toc280782857</vt:lpwstr>
      </vt:variant>
      <vt:variant>
        <vt:i4>2031666</vt:i4>
      </vt:variant>
      <vt:variant>
        <vt:i4>77</vt:i4>
      </vt:variant>
      <vt:variant>
        <vt:i4>0</vt:i4>
      </vt:variant>
      <vt:variant>
        <vt:i4>5</vt:i4>
      </vt:variant>
      <vt:variant>
        <vt:lpwstr/>
      </vt:variant>
      <vt:variant>
        <vt:lpwstr>_Toc280782856</vt:lpwstr>
      </vt:variant>
      <vt:variant>
        <vt:i4>2031666</vt:i4>
      </vt:variant>
      <vt:variant>
        <vt:i4>71</vt:i4>
      </vt:variant>
      <vt:variant>
        <vt:i4>0</vt:i4>
      </vt:variant>
      <vt:variant>
        <vt:i4>5</vt:i4>
      </vt:variant>
      <vt:variant>
        <vt:lpwstr/>
      </vt:variant>
      <vt:variant>
        <vt:lpwstr>_Toc280782855</vt:lpwstr>
      </vt:variant>
      <vt:variant>
        <vt:i4>2031666</vt:i4>
      </vt:variant>
      <vt:variant>
        <vt:i4>65</vt:i4>
      </vt:variant>
      <vt:variant>
        <vt:i4>0</vt:i4>
      </vt:variant>
      <vt:variant>
        <vt:i4>5</vt:i4>
      </vt:variant>
      <vt:variant>
        <vt:lpwstr/>
      </vt:variant>
      <vt:variant>
        <vt:lpwstr>_Toc280782854</vt:lpwstr>
      </vt:variant>
      <vt:variant>
        <vt:i4>2031666</vt:i4>
      </vt:variant>
      <vt:variant>
        <vt:i4>59</vt:i4>
      </vt:variant>
      <vt:variant>
        <vt:i4>0</vt:i4>
      </vt:variant>
      <vt:variant>
        <vt:i4>5</vt:i4>
      </vt:variant>
      <vt:variant>
        <vt:lpwstr/>
      </vt:variant>
      <vt:variant>
        <vt:lpwstr>_Toc280782853</vt:lpwstr>
      </vt:variant>
      <vt:variant>
        <vt:i4>2031666</vt:i4>
      </vt:variant>
      <vt:variant>
        <vt:i4>53</vt:i4>
      </vt:variant>
      <vt:variant>
        <vt:i4>0</vt:i4>
      </vt:variant>
      <vt:variant>
        <vt:i4>5</vt:i4>
      </vt:variant>
      <vt:variant>
        <vt:lpwstr/>
      </vt:variant>
      <vt:variant>
        <vt:lpwstr>_Toc280782852</vt:lpwstr>
      </vt:variant>
      <vt:variant>
        <vt:i4>2031666</vt:i4>
      </vt:variant>
      <vt:variant>
        <vt:i4>47</vt:i4>
      </vt:variant>
      <vt:variant>
        <vt:i4>0</vt:i4>
      </vt:variant>
      <vt:variant>
        <vt:i4>5</vt:i4>
      </vt:variant>
      <vt:variant>
        <vt:lpwstr/>
      </vt:variant>
      <vt:variant>
        <vt:lpwstr>_Toc280782851</vt:lpwstr>
      </vt:variant>
      <vt:variant>
        <vt:i4>2031666</vt:i4>
      </vt:variant>
      <vt:variant>
        <vt:i4>41</vt:i4>
      </vt:variant>
      <vt:variant>
        <vt:i4>0</vt:i4>
      </vt:variant>
      <vt:variant>
        <vt:i4>5</vt:i4>
      </vt:variant>
      <vt:variant>
        <vt:lpwstr/>
      </vt:variant>
      <vt:variant>
        <vt:lpwstr>_Toc280782850</vt:lpwstr>
      </vt:variant>
      <vt:variant>
        <vt:i4>1966130</vt:i4>
      </vt:variant>
      <vt:variant>
        <vt:i4>35</vt:i4>
      </vt:variant>
      <vt:variant>
        <vt:i4>0</vt:i4>
      </vt:variant>
      <vt:variant>
        <vt:i4>5</vt:i4>
      </vt:variant>
      <vt:variant>
        <vt:lpwstr/>
      </vt:variant>
      <vt:variant>
        <vt:lpwstr>_Toc280782849</vt:lpwstr>
      </vt:variant>
      <vt:variant>
        <vt:i4>1966130</vt:i4>
      </vt:variant>
      <vt:variant>
        <vt:i4>29</vt:i4>
      </vt:variant>
      <vt:variant>
        <vt:i4>0</vt:i4>
      </vt:variant>
      <vt:variant>
        <vt:i4>5</vt:i4>
      </vt:variant>
      <vt:variant>
        <vt:lpwstr/>
      </vt:variant>
      <vt:variant>
        <vt:lpwstr>_Toc280782848</vt:lpwstr>
      </vt:variant>
      <vt:variant>
        <vt:i4>1966130</vt:i4>
      </vt:variant>
      <vt:variant>
        <vt:i4>23</vt:i4>
      </vt:variant>
      <vt:variant>
        <vt:i4>0</vt:i4>
      </vt:variant>
      <vt:variant>
        <vt:i4>5</vt:i4>
      </vt:variant>
      <vt:variant>
        <vt:lpwstr/>
      </vt:variant>
      <vt:variant>
        <vt:lpwstr>_Toc280782847</vt:lpwstr>
      </vt:variant>
      <vt:variant>
        <vt:i4>1966130</vt:i4>
      </vt:variant>
      <vt:variant>
        <vt:i4>17</vt:i4>
      </vt:variant>
      <vt:variant>
        <vt:i4>0</vt:i4>
      </vt:variant>
      <vt:variant>
        <vt:i4>5</vt:i4>
      </vt:variant>
      <vt:variant>
        <vt:lpwstr/>
      </vt:variant>
      <vt:variant>
        <vt:lpwstr>_Toc280782846</vt:lpwstr>
      </vt:variant>
      <vt:variant>
        <vt:i4>1966130</vt:i4>
      </vt:variant>
      <vt:variant>
        <vt:i4>11</vt:i4>
      </vt:variant>
      <vt:variant>
        <vt:i4>0</vt:i4>
      </vt:variant>
      <vt:variant>
        <vt:i4>5</vt:i4>
      </vt:variant>
      <vt:variant>
        <vt:lpwstr/>
      </vt:variant>
      <vt:variant>
        <vt:lpwstr>_Toc280782845</vt:lpwstr>
      </vt:variant>
      <vt:variant>
        <vt:i4>1966130</vt:i4>
      </vt:variant>
      <vt:variant>
        <vt:i4>5</vt:i4>
      </vt:variant>
      <vt:variant>
        <vt:i4>0</vt:i4>
      </vt:variant>
      <vt:variant>
        <vt:i4>5</vt:i4>
      </vt:variant>
      <vt:variant>
        <vt:lpwstr/>
      </vt:variant>
      <vt:variant>
        <vt:lpwstr>_Toc280782844</vt:lpwstr>
      </vt:variant>
      <vt:variant>
        <vt:i4>8257556</vt:i4>
      </vt:variant>
      <vt:variant>
        <vt:i4>0</vt:i4>
      </vt:variant>
      <vt:variant>
        <vt:i4>0</vt:i4>
      </vt:variant>
      <vt:variant>
        <vt:i4>5</vt:i4>
      </vt:variant>
      <vt:variant>
        <vt:lpwstr>mailto:acp@acp-vrd.com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Didier</cp:lastModifiedBy>
  <cp:revision>3</cp:revision>
  <cp:lastPrinted>2016-02-04T12:55:00Z</cp:lastPrinted>
  <dcterms:created xsi:type="dcterms:W3CDTF">2017-05-18T21:14:00Z</dcterms:created>
  <dcterms:modified xsi:type="dcterms:W3CDTF">2017-05-22T06:42:00Z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-879115486</vt:i4>
  </property>
</Properties>
</file>